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C42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>
        <w:rPr>
          <w:szCs w:val="24"/>
        </w:rPr>
        <w:t>Eötvös Loránd Tudományegyetem</w:t>
      </w:r>
      <w:r>
        <w:rPr>
          <w:szCs w:val="24"/>
        </w:rPr>
        <w:tab/>
        <w:t>TTK/33/9/2014. (T-9)</w:t>
      </w:r>
      <w:r>
        <w:rPr>
          <w:szCs w:val="24"/>
        </w:rPr>
        <w:br/>
        <w:t>Természettudományi Kar</w:t>
      </w:r>
      <w:r>
        <w:rPr>
          <w:szCs w:val="24"/>
        </w:rPr>
        <w:tab/>
        <w:t>Budapest, 2014. szeptember 17.</w:t>
      </w:r>
      <w:r>
        <w:rPr>
          <w:szCs w:val="24"/>
        </w:rPr>
        <w:br/>
        <w:t>Dékáni Titkárság</w:t>
      </w:r>
      <w:r>
        <w:rPr>
          <w:szCs w:val="24"/>
        </w:rPr>
        <w:tab/>
      </w:r>
    </w:p>
    <w:p w:rsidR="00680C42" w:rsidRDefault="00680C42" w:rsidP="00680C42">
      <w:pPr>
        <w:pStyle w:val="Cmkzpre"/>
        <w:spacing w:before="480" w:after="360" w:line="276" w:lineRule="auto"/>
        <w:rPr>
          <w:szCs w:val="24"/>
        </w:rPr>
      </w:pPr>
      <w:r>
        <w:rPr>
          <w:szCs w:val="24"/>
        </w:rPr>
        <w:t>Emlékeztető és Határozatok</w:t>
      </w:r>
      <w:r>
        <w:rPr>
          <w:szCs w:val="24"/>
        </w:rPr>
        <w:br/>
        <w:t>a Kari Tanács 2014. szeptember 17-én (szerdán) megtartott üléséről</w:t>
      </w:r>
    </w:p>
    <w:p w:rsidR="00680C42" w:rsidRDefault="00680C42" w:rsidP="00680C42">
      <w:pPr>
        <w:pStyle w:val="Cmkzpre"/>
        <w:spacing w:before="480" w:after="360" w:line="276" w:lineRule="auto"/>
        <w:rPr>
          <w:szCs w:val="24"/>
        </w:rPr>
      </w:pPr>
    </w:p>
    <w:p w:rsidR="00680C42" w:rsidRPr="00FA3E49" w:rsidRDefault="00680C42" w:rsidP="00680C42">
      <w:pPr>
        <w:spacing w:line="276" w:lineRule="auto"/>
        <w:jc w:val="both"/>
        <w:rPr>
          <w:szCs w:val="24"/>
        </w:rPr>
      </w:pPr>
    </w:p>
    <w:p w:rsidR="00680C42" w:rsidRPr="00F11237" w:rsidRDefault="00680C42" w:rsidP="00680C42">
      <w:pPr>
        <w:pStyle w:val="NormlWeb"/>
        <w:spacing w:before="0" w:after="0" w:line="276" w:lineRule="auto"/>
        <w:jc w:val="both"/>
        <w:rPr>
          <w:szCs w:val="24"/>
        </w:rPr>
      </w:pPr>
      <w:r w:rsidRPr="00860EF8">
        <w:rPr>
          <w:szCs w:val="24"/>
        </w:rPr>
        <w:t>A Dékán bemutatta a Kari Tanács ú</w:t>
      </w:r>
      <w:r w:rsidR="00F558EE" w:rsidRPr="00860EF8">
        <w:rPr>
          <w:szCs w:val="24"/>
        </w:rPr>
        <w:t>j hallgatói tagjait</w:t>
      </w:r>
      <w:r w:rsidR="00F11237" w:rsidRPr="00860EF8">
        <w:rPr>
          <w:szCs w:val="24"/>
        </w:rPr>
        <w:t xml:space="preserve"> a HÖK részéről</w:t>
      </w:r>
      <w:r w:rsidR="00F558EE" w:rsidRPr="00860EF8">
        <w:rPr>
          <w:szCs w:val="24"/>
        </w:rPr>
        <w:t xml:space="preserve">: </w:t>
      </w:r>
      <w:r w:rsidR="00F11237" w:rsidRPr="00860EF8">
        <w:rPr>
          <w:szCs w:val="24"/>
        </w:rPr>
        <w:t>Miklós-Kovács Janka</w:t>
      </w:r>
      <w:r w:rsidRPr="00860EF8">
        <w:rPr>
          <w:szCs w:val="24"/>
        </w:rPr>
        <w:t xml:space="preserve"> (fizika szakterület),</w:t>
      </w:r>
      <w:r w:rsidR="00F11237" w:rsidRPr="00860EF8">
        <w:rPr>
          <w:szCs w:val="24"/>
        </w:rPr>
        <w:t xml:space="preserve"> Koncz Benedek (kémia szakterület), Bérces Bence István</w:t>
      </w:r>
      <w:r w:rsidRPr="00F11237">
        <w:rPr>
          <w:szCs w:val="24"/>
        </w:rPr>
        <w:t xml:space="preserve"> (</w:t>
      </w:r>
      <w:r w:rsidR="000B5525">
        <w:rPr>
          <w:szCs w:val="24"/>
        </w:rPr>
        <w:t>környezettudományi szakterület)</w:t>
      </w:r>
      <w:r w:rsidRPr="00F11237">
        <w:rPr>
          <w:szCs w:val="24"/>
        </w:rPr>
        <w:t>.</w:t>
      </w:r>
    </w:p>
    <w:p w:rsidR="00680C42" w:rsidRDefault="00680C42" w:rsidP="00680C42">
      <w:pPr>
        <w:pStyle w:val="NormlWeb"/>
        <w:spacing w:before="0" w:after="0" w:line="276" w:lineRule="auto"/>
        <w:jc w:val="both"/>
        <w:rPr>
          <w:szCs w:val="24"/>
        </w:rPr>
      </w:pPr>
      <w:r w:rsidRPr="00F11237">
        <w:rPr>
          <w:szCs w:val="24"/>
        </w:rPr>
        <w:t xml:space="preserve">A </w:t>
      </w:r>
      <w:r w:rsidR="00F11237" w:rsidRPr="00F11237">
        <w:rPr>
          <w:szCs w:val="24"/>
        </w:rPr>
        <w:t>DÖK által delegált doktorandusz tagok: Biró László, Jancsó Tamá</w:t>
      </w:r>
      <w:r w:rsidR="000B5525">
        <w:rPr>
          <w:szCs w:val="24"/>
        </w:rPr>
        <w:t>s</w:t>
      </w:r>
      <w:r w:rsidR="00F11237" w:rsidRPr="00F11237">
        <w:rPr>
          <w:szCs w:val="24"/>
        </w:rPr>
        <w:t>.</w:t>
      </w:r>
    </w:p>
    <w:p w:rsidR="002D3EBE" w:rsidRDefault="002D3EBE" w:rsidP="00680C42">
      <w:pPr>
        <w:pStyle w:val="NormlWeb"/>
        <w:spacing w:before="0" w:after="0" w:line="276" w:lineRule="auto"/>
        <w:jc w:val="both"/>
        <w:rPr>
          <w:szCs w:val="24"/>
        </w:rPr>
      </w:pPr>
    </w:p>
    <w:p w:rsidR="002D3EBE" w:rsidRDefault="002D3EBE" w:rsidP="002D3EBE">
      <w:pPr>
        <w:pStyle w:val="NormlWeb"/>
        <w:spacing w:before="0" w:after="0" w:line="276" w:lineRule="auto"/>
        <w:ind w:firstLine="708"/>
        <w:jc w:val="both"/>
        <w:rPr>
          <w:szCs w:val="24"/>
        </w:rPr>
      </w:pPr>
      <w:r w:rsidRPr="00563ED9">
        <w:rPr>
          <w:szCs w:val="24"/>
        </w:rPr>
        <w:t xml:space="preserve">A Dékán bejelentette, hogy Kovács </w:t>
      </w:r>
      <w:r w:rsidR="00563ED9" w:rsidRPr="00563ED9">
        <w:rPr>
          <w:szCs w:val="24"/>
        </w:rPr>
        <w:t xml:space="preserve">M. </w:t>
      </w:r>
      <w:r w:rsidRPr="00563ED9">
        <w:rPr>
          <w:szCs w:val="24"/>
        </w:rPr>
        <w:t>Gábor docensi kinevezése következtében Pálfia Zsolt (</w:t>
      </w:r>
      <w:r w:rsidR="00563ED9" w:rsidRPr="00563ED9">
        <w:rPr>
          <w:szCs w:val="24"/>
        </w:rPr>
        <w:t>a Biológiai Intézet által jelölt</w:t>
      </w:r>
      <w:r w:rsidRPr="00563ED9">
        <w:rPr>
          <w:szCs w:val="24"/>
        </w:rPr>
        <w:t xml:space="preserve"> póttag) képviseli az adjunktusokat a Biológia Intézet részéről szavazati jogú tagként.</w:t>
      </w:r>
    </w:p>
    <w:p w:rsidR="000B5525" w:rsidRDefault="000B5525" w:rsidP="002D3EBE">
      <w:pPr>
        <w:pStyle w:val="NormlWeb"/>
        <w:spacing w:before="0" w:after="0" w:line="276" w:lineRule="auto"/>
        <w:ind w:firstLine="708"/>
        <w:jc w:val="both"/>
        <w:rPr>
          <w:szCs w:val="24"/>
        </w:rPr>
      </w:pPr>
    </w:p>
    <w:p w:rsidR="000B5525" w:rsidRPr="00F11237" w:rsidRDefault="000B5525" w:rsidP="002D3EBE">
      <w:pPr>
        <w:pStyle w:val="NormlWeb"/>
        <w:spacing w:before="0" w:after="0" w:line="276" w:lineRule="auto"/>
        <w:ind w:firstLine="708"/>
        <w:jc w:val="both"/>
        <w:rPr>
          <w:szCs w:val="24"/>
        </w:rPr>
      </w:pPr>
      <w:r>
        <w:rPr>
          <w:szCs w:val="24"/>
        </w:rPr>
        <w:t xml:space="preserve">A Dékán kérte a Kari Tanácsot, hogy a napirend egy újabb pontjaként a Földrajz- és Földtudományi Intézet részéről érkezett Kari nevesített Emlékérem adományozására vonatkozó előterjesztés is tárgyalásra kerülhessen. A Kari Tanács </w:t>
      </w:r>
      <w:r w:rsidR="00880E2E">
        <w:rPr>
          <w:szCs w:val="24"/>
        </w:rPr>
        <w:t>a javaslat</w:t>
      </w:r>
      <w:r>
        <w:rPr>
          <w:szCs w:val="24"/>
        </w:rPr>
        <w:t xml:space="preserve"> napirendre kerülését egyhangúlag jóváhagyta.</w:t>
      </w:r>
    </w:p>
    <w:p w:rsidR="00680C42" w:rsidRDefault="00680C42" w:rsidP="00680C42">
      <w:pPr>
        <w:pStyle w:val="NormlWeb"/>
        <w:spacing w:before="0" w:after="0" w:line="276" w:lineRule="auto"/>
        <w:jc w:val="both"/>
        <w:rPr>
          <w:szCs w:val="24"/>
        </w:rPr>
      </w:pPr>
    </w:p>
    <w:p w:rsidR="00493505" w:rsidRDefault="00493505" w:rsidP="00680C42">
      <w:pPr>
        <w:pStyle w:val="NormlWeb"/>
        <w:spacing w:before="0" w:after="0" w:line="276" w:lineRule="auto"/>
        <w:jc w:val="both"/>
        <w:rPr>
          <w:szCs w:val="24"/>
        </w:rPr>
      </w:pPr>
    </w:p>
    <w:p w:rsidR="00680C42" w:rsidRPr="00C5617A" w:rsidRDefault="00680C42" w:rsidP="00680C42">
      <w:pPr>
        <w:pStyle w:val="NormlWeb"/>
        <w:spacing w:before="0" w:after="0" w:line="276" w:lineRule="auto"/>
        <w:jc w:val="both"/>
        <w:rPr>
          <w:b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C5617A">
        <w:rPr>
          <w:b/>
          <w:szCs w:val="24"/>
        </w:rPr>
        <w:t>I.</w:t>
      </w:r>
    </w:p>
    <w:p w:rsidR="00680C42" w:rsidRDefault="00680C42" w:rsidP="00680C42">
      <w:pPr>
        <w:spacing w:before="240" w:line="276" w:lineRule="auto"/>
        <w:ind w:firstLine="425"/>
        <w:jc w:val="both"/>
        <w:rPr>
          <w:szCs w:val="24"/>
        </w:rPr>
      </w:pPr>
      <w:r>
        <w:rPr>
          <w:szCs w:val="24"/>
        </w:rPr>
        <w:t xml:space="preserve">A Kari Tanács a </w:t>
      </w:r>
      <w:r w:rsidR="000B5525">
        <w:rPr>
          <w:szCs w:val="24"/>
        </w:rPr>
        <w:t xml:space="preserve">teljes </w:t>
      </w:r>
      <w:r>
        <w:rPr>
          <w:szCs w:val="24"/>
        </w:rPr>
        <w:t>napirendet ellenszavazat és tartózkodás nélkül elfogadta.</w:t>
      </w:r>
    </w:p>
    <w:p w:rsidR="00493505" w:rsidRDefault="00493505" w:rsidP="00680C42">
      <w:pPr>
        <w:spacing w:before="240" w:line="276" w:lineRule="auto"/>
        <w:ind w:firstLine="425"/>
        <w:jc w:val="both"/>
        <w:rPr>
          <w:szCs w:val="24"/>
        </w:rPr>
      </w:pPr>
    </w:p>
    <w:p w:rsidR="00680C42" w:rsidRPr="006A02AD" w:rsidRDefault="00680C42" w:rsidP="00680C42">
      <w:pPr>
        <w:spacing w:before="240" w:line="276" w:lineRule="auto"/>
        <w:ind w:firstLine="425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szCs w:val="24"/>
        </w:rPr>
        <w:t>II.</w:t>
      </w:r>
    </w:p>
    <w:p w:rsidR="00827936" w:rsidRDefault="00680C42" w:rsidP="000B5525">
      <w:pPr>
        <w:spacing w:before="240" w:line="276" w:lineRule="auto"/>
        <w:ind w:firstLine="425"/>
        <w:jc w:val="both"/>
        <w:rPr>
          <w:color w:val="000000" w:themeColor="text1"/>
          <w:szCs w:val="24"/>
        </w:rPr>
      </w:pPr>
      <w:r>
        <w:rPr>
          <w:szCs w:val="24"/>
        </w:rPr>
        <w:t>A Kari Tanács titkos szavazással</w:t>
      </w:r>
      <w:r w:rsidR="000B5525">
        <w:rPr>
          <w:szCs w:val="24"/>
        </w:rPr>
        <w:t xml:space="preserve"> </w:t>
      </w:r>
      <w:r w:rsidR="000B5525">
        <w:rPr>
          <w:color w:val="000000" w:themeColor="text1"/>
          <w:szCs w:val="24"/>
        </w:rPr>
        <w:t xml:space="preserve">egyhangúlag </w:t>
      </w:r>
      <w:r w:rsidR="00827936">
        <w:rPr>
          <w:color w:val="000000" w:themeColor="text1"/>
          <w:szCs w:val="24"/>
        </w:rPr>
        <w:t>(</w:t>
      </w:r>
      <w:r w:rsidR="000B5525">
        <w:rPr>
          <w:color w:val="000000" w:themeColor="text1"/>
          <w:szCs w:val="24"/>
        </w:rPr>
        <w:t>25 igen, 0 nem, 0 tartózkodás)</w:t>
      </w:r>
      <w:r w:rsidR="00827936">
        <w:rPr>
          <w:color w:val="000000" w:themeColor="text1"/>
          <w:szCs w:val="24"/>
        </w:rPr>
        <w:t xml:space="preserve"> Bíró Évát választotta meg a Kari Tanács helyettes titkárának.</w:t>
      </w:r>
    </w:p>
    <w:p w:rsidR="000B5525" w:rsidRDefault="000B5525" w:rsidP="000B5525">
      <w:pPr>
        <w:spacing w:before="240" w:line="276" w:lineRule="auto"/>
        <w:ind w:firstLine="425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A Kari Tanács titkos szavazással</w:t>
      </w:r>
    </w:p>
    <w:p w:rsidR="00827936" w:rsidRDefault="00827936" w:rsidP="00B9541C">
      <w:pPr>
        <w:spacing w:line="276" w:lineRule="auto"/>
        <w:ind w:firstLine="425"/>
        <w:jc w:val="both"/>
        <w:rPr>
          <w:szCs w:val="24"/>
        </w:rPr>
      </w:pPr>
    </w:p>
    <w:p w:rsidR="00B9541C" w:rsidRPr="007D3156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7D3156">
        <w:rPr>
          <w:szCs w:val="24"/>
        </w:rPr>
        <w:t>Csikós György tanársegéd adjunktusi kinevezését határozatlan időre a Biológiai Intézethez (</w:t>
      </w:r>
      <w:r w:rsidR="007D3156" w:rsidRPr="007D3156">
        <w:rPr>
          <w:szCs w:val="24"/>
        </w:rPr>
        <w:t xml:space="preserve">Anatómiai, Sejt és Fejlődésbiológiai </w:t>
      </w:r>
      <w:r w:rsidRPr="007D3156">
        <w:t>Tanszék</w:t>
      </w:r>
      <w:r w:rsidRPr="007D3156">
        <w:rPr>
          <w:szCs w:val="24"/>
        </w:rPr>
        <w:t xml:space="preserve">) </w:t>
      </w:r>
      <w:r w:rsidR="000B5525">
        <w:rPr>
          <w:color w:val="000000" w:themeColor="text1"/>
          <w:szCs w:val="24"/>
        </w:rPr>
        <w:t>egyhangúlag (</w:t>
      </w:r>
      <w:r w:rsidR="00A86401">
        <w:rPr>
          <w:color w:val="000000" w:themeColor="text1"/>
          <w:szCs w:val="24"/>
        </w:rPr>
        <w:t>25 igen, 0 nem, 0 tartózkodás</w:t>
      </w:r>
      <w:r w:rsidR="000B5525">
        <w:rPr>
          <w:color w:val="000000" w:themeColor="text1"/>
          <w:szCs w:val="24"/>
        </w:rPr>
        <w:t>)</w:t>
      </w:r>
      <w:r w:rsidRPr="007D3156">
        <w:rPr>
          <w:szCs w:val="24"/>
        </w:rPr>
        <w:t>,</w:t>
      </w:r>
    </w:p>
    <w:p w:rsidR="00B9541C" w:rsidRPr="007D3156" w:rsidRDefault="00B9541C" w:rsidP="00B9541C">
      <w:pPr>
        <w:spacing w:line="276" w:lineRule="auto"/>
        <w:ind w:firstLine="425"/>
        <w:jc w:val="both"/>
        <w:rPr>
          <w:szCs w:val="24"/>
        </w:rPr>
      </w:pPr>
    </w:p>
    <w:p w:rsidR="00B9541C" w:rsidRPr="007D3156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7D3156">
        <w:rPr>
          <w:szCs w:val="24"/>
        </w:rPr>
        <w:t>Hajd</w:t>
      </w:r>
      <w:r w:rsidR="007D3156" w:rsidRPr="007D3156">
        <w:rPr>
          <w:szCs w:val="24"/>
        </w:rPr>
        <w:t>u</w:t>
      </w:r>
      <w:r w:rsidRPr="007D3156">
        <w:rPr>
          <w:szCs w:val="24"/>
        </w:rPr>
        <w:t xml:space="preserve"> Tamás tanársegéd adjunktusi kinevezését határozatlan időre a Biológiai Intézethez (</w:t>
      </w:r>
      <w:r w:rsidR="007D3156" w:rsidRPr="007D3156">
        <w:rPr>
          <w:szCs w:val="24"/>
        </w:rPr>
        <w:t xml:space="preserve">Embertani </w:t>
      </w:r>
      <w:r w:rsidRPr="007D3156">
        <w:t>Tanszék</w:t>
      </w:r>
      <w:r w:rsidRPr="007D3156">
        <w:rPr>
          <w:szCs w:val="24"/>
        </w:rPr>
        <w:t xml:space="preserve">) </w:t>
      </w:r>
      <w:r w:rsidR="00A86401">
        <w:rPr>
          <w:color w:val="000000" w:themeColor="text1"/>
          <w:szCs w:val="24"/>
        </w:rPr>
        <w:t>egyhangúlag (25 igen, 0 nem, 0 tartózkodás)</w:t>
      </w:r>
      <w:r w:rsidRPr="007D3156">
        <w:rPr>
          <w:szCs w:val="24"/>
        </w:rPr>
        <w:t>,</w:t>
      </w:r>
    </w:p>
    <w:p w:rsidR="00B9541C" w:rsidRPr="008A69CF" w:rsidRDefault="00B9541C" w:rsidP="00B9541C">
      <w:pPr>
        <w:spacing w:line="276" w:lineRule="auto"/>
        <w:ind w:firstLine="425"/>
        <w:jc w:val="both"/>
        <w:rPr>
          <w:color w:val="FF0000"/>
          <w:szCs w:val="24"/>
        </w:rPr>
      </w:pPr>
    </w:p>
    <w:p w:rsidR="00B9541C" w:rsidRPr="007D3156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7D3156">
        <w:rPr>
          <w:szCs w:val="24"/>
        </w:rPr>
        <w:lastRenderedPageBreak/>
        <w:t>Vajna Balázs tanársegéd adjunktusi kinevezését határozatlan időre a Biológiai Intézethez (</w:t>
      </w:r>
      <w:r w:rsidR="007D3156" w:rsidRPr="007D3156">
        <w:rPr>
          <w:szCs w:val="24"/>
        </w:rPr>
        <w:t xml:space="preserve">Mikrobiológiai </w:t>
      </w:r>
      <w:r w:rsidRPr="007D3156">
        <w:t>Tanszék</w:t>
      </w:r>
      <w:r w:rsidRPr="007D3156">
        <w:rPr>
          <w:szCs w:val="24"/>
        </w:rPr>
        <w:t xml:space="preserve">) </w:t>
      </w:r>
      <w:r w:rsidR="00A86401">
        <w:rPr>
          <w:color w:val="000000" w:themeColor="text1"/>
          <w:szCs w:val="24"/>
        </w:rPr>
        <w:t>egyhangúlag (25 igen, 0 nem, 0 tartózkodás)</w:t>
      </w:r>
      <w:r w:rsidRPr="007D3156">
        <w:rPr>
          <w:szCs w:val="24"/>
        </w:rPr>
        <w:t>,</w:t>
      </w:r>
    </w:p>
    <w:p w:rsidR="00B9541C" w:rsidRPr="007D3156" w:rsidRDefault="00B9541C" w:rsidP="00B9541C">
      <w:pPr>
        <w:spacing w:line="276" w:lineRule="auto"/>
        <w:ind w:firstLine="425"/>
        <w:jc w:val="both"/>
        <w:rPr>
          <w:szCs w:val="24"/>
        </w:rPr>
      </w:pPr>
    </w:p>
    <w:p w:rsidR="00B9541C" w:rsidRPr="007D3156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7D3156">
        <w:rPr>
          <w:szCs w:val="24"/>
        </w:rPr>
        <w:t>Varga Máté tanársegéd adjunktusi kinevezését határozatlan időre a Biológiai Intézethez (</w:t>
      </w:r>
      <w:r w:rsidR="007D3156" w:rsidRPr="007D3156">
        <w:rPr>
          <w:szCs w:val="24"/>
        </w:rPr>
        <w:t xml:space="preserve">Genetikai </w:t>
      </w:r>
      <w:r w:rsidRPr="007D3156">
        <w:t>Tanszék</w:t>
      </w:r>
      <w:r w:rsidRPr="007D3156">
        <w:rPr>
          <w:szCs w:val="24"/>
        </w:rPr>
        <w:t xml:space="preserve">) </w:t>
      </w:r>
      <w:r w:rsidR="00A86401">
        <w:rPr>
          <w:color w:val="000000" w:themeColor="text1"/>
          <w:szCs w:val="24"/>
        </w:rPr>
        <w:t>egyhangúlag (25 igen, 0 nem, 0 tartózkodás)</w:t>
      </w:r>
      <w:r w:rsidRPr="007D3156">
        <w:rPr>
          <w:szCs w:val="24"/>
        </w:rPr>
        <w:t>,</w:t>
      </w:r>
    </w:p>
    <w:p w:rsidR="00B9541C" w:rsidRPr="008A69CF" w:rsidRDefault="00B9541C" w:rsidP="00B9541C">
      <w:pPr>
        <w:spacing w:line="276" w:lineRule="auto"/>
        <w:ind w:firstLine="425"/>
        <w:jc w:val="both"/>
        <w:rPr>
          <w:color w:val="FF0000"/>
          <w:szCs w:val="24"/>
        </w:rPr>
      </w:pPr>
    </w:p>
    <w:p w:rsidR="00B9541C" w:rsidRPr="007D3156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7D3156">
        <w:rPr>
          <w:szCs w:val="24"/>
        </w:rPr>
        <w:t>Karkus Zsolt tanársegéd adjunktusi kinevezését határozatlan időre a Biológiai Intézethez (</w:t>
      </w:r>
      <w:r w:rsidR="007D3156" w:rsidRPr="007D3156">
        <w:rPr>
          <w:szCs w:val="24"/>
        </w:rPr>
        <w:t xml:space="preserve">Embertani </w:t>
      </w:r>
      <w:r w:rsidRPr="007D3156">
        <w:t>Tanszék</w:t>
      </w:r>
      <w:r w:rsidRPr="007D3156">
        <w:rPr>
          <w:szCs w:val="24"/>
        </w:rPr>
        <w:t xml:space="preserve">) </w:t>
      </w:r>
      <w:r w:rsidR="00A86401">
        <w:rPr>
          <w:color w:val="000000" w:themeColor="text1"/>
          <w:szCs w:val="24"/>
        </w:rPr>
        <w:t>egyhangúlag (25 igen, 0 nem, 0 tartózkodás)</w:t>
      </w:r>
      <w:r w:rsidRPr="007D3156">
        <w:rPr>
          <w:szCs w:val="24"/>
        </w:rPr>
        <w:t>,</w:t>
      </w:r>
    </w:p>
    <w:p w:rsidR="00B9541C" w:rsidRPr="008A69CF" w:rsidRDefault="00B9541C" w:rsidP="00B9541C">
      <w:pPr>
        <w:spacing w:line="276" w:lineRule="auto"/>
        <w:ind w:firstLine="425"/>
        <w:jc w:val="both"/>
        <w:rPr>
          <w:color w:val="FF0000"/>
          <w:szCs w:val="24"/>
        </w:rPr>
      </w:pPr>
    </w:p>
    <w:p w:rsidR="00B9541C" w:rsidRPr="007D3156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7D3156">
        <w:rPr>
          <w:szCs w:val="24"/>
        </w:rPr>
        <w:t>Rudnóy Szabolcs tanársegéd adjunktusi kinevezését határozatlan időre a Biológiai Intézethez (</w:t>
      </w:r>
      <w:r w:rsidR="007D3156" w:rsidRPr="007D3156">
        <w:rPr>
          <w:szCs w:val="24"/>
        </w:rPr>
        <w:t xml:space="preserve">Növényélettani és Molekuláris Növénybiológiai </w:t>
      </w:r>
      <w:r w:rsidRPr="007D3156">
        <w:rPr>
          <w:szCs w:val="24"/>
        </w:rPr>
        <w:t xml:space="preserve">Tanszék) </w:t>
      </w:r>
      <w:r w:rsidR="00A86401">
        <w:rPr>
          <w:color w:val="000000" w:themeColor="text1"/>
          <w:szCs w:val="24"/>
        </w:rPr>
        <w:t>egyhangúlag (25 igen, 0 nem, 0 tartózkodás)</w:t>
      </w:r>
      <w:r w:rsidRPr="007D3156">
        <w:rPr>
          <w:szCs w:val="24"/>
        </w:rPr>
        <w:t>,</w:t>
      </w:r>
    </w:p>
    <w:p w:rsidR="00B9541C" w:rsidRPr="008A69CF" w:rsidRDefault="00B9541C" w:rsidP="00B9541C">
      <w:pPr>
        <w:spacing w:line="276" w:lineRule="auto"/>
        <w:ind w:firstLine="425"/>
        <w:jc w:val="both"/>
        <w:rPr>
          <w:color w:val="FF0000"/>
          <w:szCs w:val="24"/>
        </w:rPr>
      </w:pPr>
    </w:p>
    <w:p w:rsidR="00B9541C" w:rsidRPr="008D2390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8D2390">
        <w:rPr>
          <w:szCs w:val="24"/>
        </w:rPr>
        <w:t>Hajnik Tünde tanársegéd adjunktusi kinevezését határozatlan időre a Biológiai</w:t>
      </w:r>
      <w:r w:rsidR="008D2390" w:rsidRPr="008D2390">
        <w:rPr>
          <w:szCs w:val="24"/>
        </w:rPr>
        <w:t xml:space="preserve"> </w:t>
      </w:r>
      <w:r w:rsidRPr="008D2390">
        <w:rPr>
          <w:szCs w:val="24"/>
        </w:rPr>
        <w:t>Intézethez (</w:t>
      </w:r>
      <w:r w:rsidR="008D2390" w:rsidRPr="008D2390">
        <w:rPr>
          <w:szCs w:val="24"/>
        </w:rPr>
        <w:t xml:space="preserve">Élettani és Neurobiológiai  </w:t>
      </w:r>
      <w:r w:rsidRPr="008D2390">
        <w:rPr>
          <w:szCs w:val="24"/>
        </w:rPr>
        <w:t xml:space="preserve">Tanszék) </w:t>
      </w:r>
      <w:r w:rsidR="00A86401">
        <w:rPr>
          <w:color w:val="000000" w:themeColor="text1"/>
          <w:szCs w:val="24"/>
        </w:rPr>
        <w:t>egyhangúlag (25 igen, 0 nem, 0 tartózkodás)</w:t>
      </w:r>
      <w:r w:rsidRPr="008D2390">
        <w:rPr>
          <w:szCs w:val="24"/>
        </w:rPr>
        <w:t>,</w:t>
      </w:r>
    </w:p>
    <w:p w:rsidR="00B9541C" w:rsidRPr="008D2390" w:rsidRDefault="00B9541C" w:rsidP="00B9541C">
      <w:pPr>
        <w:spacing w:line="276" w:lineRule="auto"/>
        <w:ind w:firstLine="425"/>
        <w:jc w:val="both"/>
        <w:rPr>
          <w:szCs w:val="24"/>
        </w:rPr>
      </w:pPr>
    </w:p>
    <w:p w:rsidR="00B9541C" w:rsidRPr="008D2390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8D2390">
        <w:rPr>
          <w:szCs w:val="24"/>
        </w:rPr>
        <w:t>Makk Judit tanársegéd adjunktusi kinevezését határozatlan időre a Biológiai Intézethez (</w:t>
      </w:r>
      <w:r w:rsidR="008D2390" w:rsidRPr="008D2390">
        <w:rPr>
          <w:szCs w:val="24"/>
        </w:rPr>
        <w:t xml:space="preserve">Mikrobiológiai </w:t>
      </w:r>
      <w:r w:rsidRPr="008D2390">
        <w:rPr>
          <w:szCs w:val="24"/>
        </w:rPr>
        <w:t xml:space="preserve">Tanszék) </w:t>
      </w:r>
      <w:r w:rsidR="00A86401">
        <w:rPr>
          <w:color w:val="000000" w:themeColor="text1"/>
          <w:szCs w:val="24"/>
        </w:rPr>
        <w:t>egyhangúlag (25 igen, 0 nem, 0 tartózkodás)</w:t>
      </w:r>
      <w:r w:rsidRPr="008D2390">
        <w:rPr>
          <w:szCs w:val="24"/>
        </w:rPr>
        <w:t>,</w:t>
      </w:r>
    </w:p>
    <w:p w:rsidR="00B9541C" w:rsidRPr="008D2390" w:rsidRDefault="00B9541C" w:rsidP="00B9541C">
      <w:pPr>
        <w:spacing w:line="276" w:lineRule="auto"/>
        <w:ind w:firstLine="425"/>
        <w:jc w:val="both"/>
        <w:rPr>
          <w:szCs w:val="24"/>
        </w:rPr>
      </w:pPr>
    </w:p>
    <w:p w:rsidR="00B9541C" w:rsidRPr="008D2390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8D2390">
        <w:rPr>
          <w:szCs w:val="24"/>
        </w:rPr>
        <w:t>Solti Ádám tanársegéd adjunktusi kinevezését határozatlan időre a Biológiai Intézethez (</w:t>
      </w:r>
      <w:r w:rsidR="008D2390" w:rsidRPr="008D2390">
        <w:rPr>
          <w:szCs w:val="24"/>
        </w:rPr>
        <w:t xml:space="preserve">Növényélettani és Molekuláris Növénybiológiai  </w:t>
      </w:r>
      <w:r w:rsidRPr="008D2390">
        <w:rPr>
          <w:szCs w:val="24"/>
        </w:rPr>
        <w:t xml:space="preserve">Tanszék) </w:t>
      </w:r>
      <w:r w:rsidR="00A86401">
        <w:rPr>
          <w:color w:val="000000" w:themeColor="text1"/>
          <w:szCs w:val="24"/>
        </w:rPr>
        <w:t>egyhangúlag (25 igen, 0 nem, 0 tartózkodás)</w:t>
      </w:r>
      <w:r w:rsidRPr="008D2390">
        <w:rPr>
          <w:szCs w:val="24"/>
        </w:rPr>
        <w:t>,</w:t>
      </w:r>
    </w:p>
    <w:p w:rsidR="00B9541C" w:rsidRPr="008D2390" w:rsidRDefault="00B9541C" w:rsidP="00B9541C">
      <w:pPr>
        <w:spacing w:line="276" w:lineRule="auto"/>
        <w:ind w:firstLine="425"/>
        <w:jc w:val="both"/>
        <w:rPr>
          <w:szCs w:val="24"/>
        </w:rPr>
      </w:pPr>
    </w:p>
    <w:p w:rsidR="00B9541C" w:rsidRPr="008D2390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8D2390">
        <w:rPr>
          <w:szCs w:val="24"/>
        </w:rPr>
        <w:t>Vági Pál tanársegéd adjunktusi kinevezését határozatlan időre a Biológiai Intézethez (</w:t>
      </w:r>
      <w:r w:rsidR="008D2390" w:rsidRPr="008D2390">
        <w:rPr>
          <w:szCs w:val="24"/>
        </w:rPr>
        <w:t xml:space="preserve">Növényszervezettani  </w:t>
      </w:r>
      <w:r w:rsidRPr="008D2390">
        <w:rPr>
          <w:szCs w:val="24"/>
        </w:rPr>
        <w:t xml:space="preserve">Tanszék) </w:t>
      </w:r>
      <w:r w:rsidR="00A86401">
        <w:rPr>
          <w:color w:val="000000" w:themeColor="text1"/>
          <w:szCs w:val="24"/>
        </w:rPr>
        <w:t>egyhangúlag (25 igen, 0 nem, 0 tartózkodás)</w:t>
      </w:r>
      <w:r w:rsidRPr="008D2390">
        <w:rPr>
          <w:szCs w:val="24"/>
        </w:rPr>
        <w:t>,</w:t>
      </w:r>
    </w:p>
    <w:p w:rsidR="00B9541C" w:rsidRPr="008D2390" w:rsidRDefault="00B9541C" w:rsidP="00B9541C">
      <w:pPr>
        <w:spacing w:line="276" w:lineRule="auto"/>
        <w:ind w:firstLine="425"/>
        <w:jc w:val="both"/>
        <w:rPr>
          <w:szCs w:val="24"/>
        </w:rPr>
      </w:pPr>
    </w:p>
    <w:p w:rsidR="00B9541C" w:rsidRPr="008D2390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8D2390">
        <w:rPr>
          <w:szCs w:val="24"/>
        </w:rPr>
        <w:t>Tóth Attila tanársegéd adjunktusi kinevezését határozatlan időre a Biológiai Intézethez (</w:t>
      </w:r>
      <w:r w:rsidR="008D2390" w:rsidRPr="008D2390">
        <w:rPr>
          <w:szCs w:val="24"/>
        </w:rPr>
        <w:t xml:space="preserve">Élettani és Neurobiológiai  </w:t>
      </w:r>
      <w:r w:rsidRPr="008D2390">
        <w:rPr>
          <w:szCs w:val="24"/>
        </w:rPr>
        <w:t xml:space="preserve">Tanszék) </w:t>
      </w:r>
      <w:r w:rsidR="00A86401">
        <w:rPr>
          <w:color w:val="000000" w:themeColor="text1"/>
          <w:szCs w:val="24"/>
        </w:rPr>
        <w:t>egyhangúlag (25 igen, 0 nem, 0 tartózkodás)</w:t>
      </w:r>
      <w:r w:rsidRPr="008D2390">
        <w:rPr>
          <w:szCs w:val="24"/>
        </w:rPr>
        <w:t>,</w:t>
      </w:r>
    </w:p>
    <w:p w:rsidR="00B9541C" w:rsidRPr="008A69CF" w:rsidRDefault="00B9541C" w:rsidP="00B9541C">
      <w:pPr>
        <w:spacing w:line="276" w:lineRule="auto"/>
        <w:ind w:firstLine="425"/>
        <w:jc w:val="both"/>
        <w:rPr>
          <w:color w:val="FF0000"/>
          <w:szCs w:val="24"/>
        </w:rPr>
      </w:pPr>
    </w:p>
    <w:p w:rsidR="00B9541C" w:rsidRDefault="00B9541C" w:rsidP="00B9541C">
      <w:pPr>
        <w:spacing w:line="276" w:lineRule="auto"/>
        <w:ind w:firstLine="425"/>
        <w:jc w:val="both"/>
        <w:rPr>
          <w:szCs w:val="24"/>
        </w:rPr>
      </w:pPr>
      <w:r w:rsidRPr="00060F41">
        <w:rPr>
          <w:szCs w:val="24"/>
        </w:rPr>
        <w:t>Kósa Annamária tanársegéd adjunktusi kinevezését határozatlan időre a Biológiai Intézethez (</w:t>
      </w:r>
      <w:r w:rsidR="00060F41" w:rsidRPr="00060F41">
        <w:rPr>
          <w:szCs w:val="24"/>
        </w:rPr>
        <w:t xml:space="preserve">Növényszervezettani  Tanszék </w:t>
      </w:r>
      <w:r w:rsidRPr="00060F41">
        <w:rPr>
          <w:szCs w:val="24"/>
        </w:rPr>
        <w:t xml:space="preserve">Tanszék) </w:t>
      </w:r>
      <w:r w:rsidR="00A86401">
        <w:rPr>
          <w:color w:val="000000" w:themeColor="text1"/>
          <w:szCs w:val="24"/>
        </w:rPr>
        <w:t>egyhangúlag (25 igen, 0 nem, 0 tartózkodás)</w:t>
      </w:r>
      <w:r w:rsidRPr="00060F41">
        <w:rPr>
          <w:szCs w:val="24"/>
        </w:rPr>
        <w:t>,</w:t>
      </w:r>
    </w:p>
    <w:p w:rsidR="00A86401" w:rsidRPr="00060F41" w:rsidRDefault="00A86401" w:rsidP="00B9541C">
      <w:pPr>
        <w:spacing w:line="276" w:lineRule="auto"/>
        <w:ind w:firstLine="425"/>
        <w:jc w:val="both"/>
        <w:rPr>
          <w:szCs w:val="24"/>
        </w:rPr>
      </w:pPr>
    </w:p>
    <w:p w:rsidR="00A86401" w:rsidRPr="00060F41" w:rsidRDefault="00A86401" w:rsidP="00A86401">
      <w:pPr>
        <w:spacing w:line="276" w:lineRule="auto"/>
        <w:ind w:firstLine="425"/>
        <w:jc w:val="both"/>
        <w:rPr>
          <w:szCs w:val="24"/>
        </w:rPr>
      </w:pPr>
      <w:r w:rsidRPr="00A86401">
        <w:rPr>
          <w:szCs w:val="24"/>
        </w:rPr>
        <w:t xml:space="preserve">Nagy Márton tanársegéd adjunktusi kinevezését határozatlan időre a Fizikai Intézethez ( Atomfizikai Tanszék) </w:t>
      </w:r>
      <w:r w:rsidRPr="00A86401">
        <w:rPr>
          <w:color w:val="000000" w:themeColor="text1"/>
          <w:szCs w:val="24"/>
        </w:rPr>
        <w:t>egyhangúlag (25 igen, 0 nem, 0 tartózkodás)</w:t>
      </w:r>
      <w:r w:rsidRPr="00A86401">
        <w:rPr>
          <w:szCs w:val="24"/>
        </w:rPr>
        <w:t>,</w:t>
      </w:r>
    </w:p>
    <w:p w:rsidR="00BF0D2B" w:rsidRPr="00060F41" w:rsidRDefault="00BF0D2B" w:rsidP="00BF0D2B">
      <w:pPr>
        <w:spacing w:line="276" w:lineRule="auto"/>
        <w:ind w:firstLine="425"/>
        <w:jc w:val="both"/>
        <w:rPr>
          <w:szCs w:val="24"/>
        </w:rPr>
      </w:pPr>
    </w:p>
    <w:p w:rsidR="008A69CF" w:rsidRPr="00060F41" w:rsidRDefault="003274AE" w:rsidP="008A69CF">
      <w:pPr>
        <w:spacing w:line="276" w:lineRule="auto"/>
        <w:ind w:firstLine="425"/>
        <w:jc w:val="both"/>
        <w:rPr>
          <w:szCs w:val="24"/>
        </w:rPr>
      </w:pPr>
      <w:r>
        <w:rPr>
          <w:szCs w:val="24"/>
        </w:rPr>
        <w:t>Oroszlány László</w:t>
      </w:r>
      <w:r w:rsidR="008A69CF" w:rsidRPr="00060F41">
        <w:rPr>
          <w:szCs w:val="24"/>
        </w:rPr>
        <w:t xml:space="preserve"> adjunktusi kinevezését határozatlan időre a Fizikai Intézethez (Komplex Rendszerek Fizikája Tanszék) </w:t>
      </w:r>
      <w:r w:rsidR="00A86401">
        <w:rPr>
          <w:color w:val="000000" w:themeColor="text1"/>
          <w:szCs w:val="24"/>
        </w:rPr>
        <w:t>egyhangúlag (25 igen, 0 nem, 0 tartózkodás)</w:t>
      </w:r>
      <w:r w:rsidR="008A69CF" w:rsidRPr="00060F41">
        <w:rPr>
          <w:szCs w:val="24"/>
        </w:rPr>
        <w:t>,</w:t>
      </w:r>
    </w:p>
    <w:p w:rsidR="00716D10" w:rsidRPr="00060F41" w:rsidRDefault="00716D10" w:rsidP="00BF0D2B">
      <w:pPr>
        <w:spacing w:line="276" w:lineRule="auto"/>
        <w:ind w:firstLine="425"/>
        <w:jc w:val="both"/>
        <w:rPr>
          <w:szCs w:val="24"/>
        </w:rPr>
      </w:pPr>
    </w:p>
    <w:p w:rsidR="00BF0D2B" w:rsidRPr="002B2911" w:rsidRDefault="00BF0D2B" w:rsidP="00BF0D2B">
      <w:pPr>
        <w:spacing w:line="276" w:lineRule="auto"/>
        <w:ind w:firstLine="425"/>
        <w:jc w:val="both"/>
        <w:rPr>
          <w:szCs w:val="24"/>
        </w:rPr>
      </w:pPr>
      <w:r w:rsidRPr="002B2911">
        <w:rPr>
          <w:szCs w:val="24"/>
        </w:rPr>
        <w:t>Kovács Krisztina tanársegéd adjunktusi kinevezését határozatlan időre a Kémiai Intézethez (</w:t>
      </w:r>
      <w:r w:rsidRPr="002B2911">
        <w:t>Analitikai Tanszék</w:t>
      </w:r>
      <w:r w:rsidRPr="002B2911">
        <w:rPr>
          <w:szCs w:val="24"/>
        </w:rPr>
        <w:t xml:space="preserve">) </w:t>
      </w:r>
      <w:r w:rsidR="00A86401">
        <w:rPr>
          <w:color w:val="000000" w:themeColor="text1"/>
          <w:szCs w:val="24"/>
        </w:rPr>
        <w:t>egyhangúlag (25 igen, 0 nem, 0 tartózkodás)</w:t>
      </w:r>
      <w:r w:rsidRPr="002B2911">
        <w:rPr>
          <w:szCs w:val="24"/>
        </w:rPr>
        <w:t>,</w:t>
      </w:r>
    </w:p>
    <w:p w:rsidR="00BF0D2B" w:rsidRPr="002B2911" w:rsidRDefault="00BF0D2B" w:rsidP="00BF0D2B">
      <w:pPr>
        <w:spacing w:line="276" w:lineRule="auto"/>
        <w:ind w:firstLine="425"/>
        <w:jc w:val="both"/>
        <w:rPr>
          <w:szCs w:val="24"/>
        </w:rPr>
      </w:pPr>
    </w:p>
    <w:p w:rsidR="00BF0D2B" w:rsidRPr="00A86401" w:rsidRDefault="00BF0D2B" w:rsidP="00BF0D2B">
      <w:pPr>
        <w:spacing w:line="276" w:lineRule="auto"/>
        <w:ind w:firstLine="425"/>
        <w:jc w:val="both"/>
        <w:rPr>
          <w:szCs w:val="24"/>
        </w:rPr>
      </w:pPr>
      <w:r w:rsidRPr="00A86401">
        <w:rPr>
          <w:szCs w:val="24"/>
        </w:rPr>
        <w:lastRenderedPageBreak/>
        <w:t>Backhausz Ágnes tanársegéd adjunktusi kinevezését határozatlan időre a Matematikai Intézethez (</w:t>
      </w:r>
      <w:r w:rsidRPr="00A86401">
        <w:t>Valós</w:t>
      </w:r>
      <w:r w:rsidR="008A69CF" w:rsidRPr="00A86401">
        <w:t xml:space="preserve">zínűségelméleti és Statisztika </w:t>
      </w:r>
      <w:r w:rsidRPr="00A86401">
        <w:t>Tanszék</w:t>
      </w:r>
      <w:r w:rsidRPr="00A86401">
        <w:rPr>
          <w:szCs w:val="24"/>
        </w:rPr>
        <w:t xml:space="preserve">) </w:t>
      </w:r>
      <w:r w:rsidR="00A86401" w:rsidRPr="00A86401">
        <w:rPr>
          <w:szCs w:val="24"/>
        </w:rPr>
        <w:t>egyhangúlag (25 igen, 0 nem, 0 tartózkodás)</w:t>
      </w:r>
      <w:r w:rsidRPr="00A86401">
        <w:rPr>
          <w:szCs w:val="24"/>
        </w:rPr>
        <w:t>,</w:t>
      </w:r>
    </w:p>
    <w:p w:rsidR="00BF0D2B" w:rsidRPr="00A86401" w:rsidRDefault="00BF0D2B" w:rsidP="00BF0D2B">
      <w:pPr>
        <w:spacing w:line="276" w:lineRule="auto"/>
        <w:ind w:firstLine="425"/>
        <w:jc w:val="both"/>
        <w:rPr>
          <w:szCs w:val="24"/>
        </w:rPr>
      </w:pPr>
    </w:p>
    <w:p w:rsidR="00BF0D2B" w:rsidRPr="002B2911" w:rsidRDefault="00BF0D2B" w:rsidP="00BF0D2B">
      <w:pPr>
        <w:spacing w:line="276" w:lineRule="auto"/>
        <w:ind w:firstLine="425"/>
        <w:jc w:val="both"/>
        <w:rPr>
          <w:szCs w:val="24"/>
        </w:rPr>
      </w:pPr>
      <w:r w:rsidRPr="00A86401">
        <w:rPr>
          <w:szCs w:val="24"/>
        </w:rPr>
        <w:t xml:space="preserve">Csikvári Péter tanársegéd adjunktusi kinevezését határozatlan időre a Matematikai </w:t>
      </w:r>
      <w:r w:rsidRPr="002B2911">
        <w:rPr>
          <w:szCs w:val="24"/>
        </w:rPr>
        <w:t>Intézethez (Számítógéptudományi</w:t>
      </w:r>
      <w:r w:rsidRPr="002B2911">
        <w:t xml:space="preserve"> Tanszék</w:t>
      </w:r>
      <w:r w:rsidRPr="002B2911">
        <w:rPr>
          <w:szCs w:val="24"/>
        </w:rPr>
        <w:t xml:space="preserve">) </w:t>
      </w:r>
      <w:r w:rsidR="00A86401">
        <w:rPr>
          <w:color w:val="000000" w:themeColor="text1"/>
          <w:szCs w:val="24"/>
        </w:rPr>
        <w:t>egyhangúlag (25 igen, 0 nem, 0 tartózkodás)</w:t>
      </w:r>
      <w:r w:rsidRPr="002B2911">
        <w:rPr>
          <w:szCs w:val="24"/>
        </w:rPr>
        <w:t>,</w:t>
      </w:r>
    </w:p>
    <w:p w:rsidR="00BF0D2B" w:rsidRPr="002B2911" w:rsidRDefault="00BF0D2B" w:rsidP="00BF0D2B">
      <w:pPr>
        <w:spacing w:line="276" w:lineRule="auto"/>
        <w:ind w:firstLine="425"/>
        <w:jc w:val="both"/>
        <w:rPr>
          <w:szCs w:val="24"/>
        </w:rPr>
      </w:pPr>
    </w:p>
    <w:p w:rsidR="00680C42" w:rsidRPr="002B2911" w:rsidRDefault="00BF0D2B" w:rsidP="003A1464">
      <w:pPr>
        <w:spacing w:line="276" w:lineRule="auto"/>
        <w:ind w:firstLine="425"/>
        <w:jc w:val="both"/>
        <w:rPr>
          <w:szCs w:val="24"/>
        </w:rPr>
      </w:pPr>
      <w:r w:rsidRPr="002B2911">
        <w:rPr>
          <w:szCs w:val="24"/>
        </w:rPr>
        <w:t>Tarcsay Zsigmond tanársegéd adjunktusi kinevezését határozatlan időre a Matematikai Intézethez (</w:t>
      </w:r>
      <w:r w:rsidRPr="002B2911">
        <w:t>Alkalmazott Analízis és Számításmatematikai Tanszék</w:t>
      </w:r>
      <w:r w:rsidRPr="002B2911">
        <w:rPr>
          <w:szCs w:val="24"/>
        </w:rPr>
        <w:t xml:space="preserve">) </w:t>
      </w:r>
      <w:r w:rsidR="00A86401">
        <w:rPr>
          <w:color w:val="000000" w:themeColor="text1"/>
          <w:szCs w:val="24"/>
        </w:rPr>
        <w:t>egyhangúlag (25 igen, 0 nem, 0 tartózkodás)</w:t>
      </w:r>
      <w:r w:rsidRPr="002B2911">
        <w:rPr>
          <w:szCs w:val="24"/>
        </w:rPr>
        <w:t>,</w:t>
      </w:r>
    </w:p>
    <w:p w:rsidR="002B2911" w:rsidRPr="003A1464" w:rsidRDefault="002B2911" w:rsidP="003A1464">
      <w:pPr>
        <w:spacing w:line="276" w:lineRule="auto"/>
        <w:ind w:firstLine="425"/>
        <w:jc w:val="both"/>
        <w:rPr>
          <w:color w:val="FF0000"/>
          <w:szCs w:val="24"/>
        </w:rPr>
      </w:pPr>
    </w:p>
    <w:p w:rsidR="00A86401" w:rsidRDefault="007E3308" w:rsidP="00680C42">
      <w:pPr>
        <w:spacing w:line="276" w:lineRule="auto"/>
        <w:ind w:firstLine="425"/>
        <w:jc w:val="both"/>
        <w:rPr>
          <w:color w:val="000000" w:themeColor="text1"/>
          <w:szCs w:val="24"/>
        </w:rPr>
      </w:pPr>
      <w:r w:rsidRPr="00A86401">
        <w:rPr>
          <w:szCs w:val="24"/>
        </w:rPr>
        <w:t>Bereczky Áron</w:t>
      </w:r>
      <w:r w:rsidR="00680C42" w:rsidRPr="00A86401">
        <w:rPr>
          <w:szCs w:val="24"/>
        </w:rPr>
        <w:t xml:space="preserve"> </w:t>
      </w:r>
      <w:r w:rsidR="007A5DE8" w:rsidRPr="00A86401">
        <w:rPr>
          <w:szCs w:val="24"/>
        </w:rPr>
        <w:t>adjunktusi kinevezését határozatlan</w:t>
      </w:r>
      <w:r w:rsidR="007E5B6C" w:rsidRPr="00A86401">
        <w:rPr>
          <w:szCs w:val="24"/>
        </w:rPr>
        <w:t xml:space="preserve"> időre</w:t>
      </w:r>
      <w:r w:rsidR="00A86401" w:rsidRPr="00A86401">
        <w:rPr>
          <w:szCs w:val="24"/>
        </w:rPr>
        <w:t xml:space="preserve"> </w:t>
      </w:r>
      <w:r w:rsidR="006228A7">
        <w:rPr>
          <w:szCs w:val="24"/>
        </w:rPr>
        <w:t>–</w:t>
      </w:r>
      <w:r w:rsidR="007E5B6C" w:rsidRPr="00A86401">
        <w:rPr>
          <w:szCs w:val="24"/>
        </w:rPr>
        <w:t xml:space="preserve"> </w:t>
      </w:r>
      <w:r w:rsidR="006228A7">
        <w:rPr>
          <w:szCs w:val="24"/>
        </w:rPr>
        <w:t xml:space="preserve">a </w:t>
      </w:r>
      <w:r w:rsidR="00A86401" w:rsidRPr="00A86401">
        <w:rPr>
          <w:color w:val="000000"/>
        </w:rPr>
        <w:t>külföldi doktori oklevél honosítását követően -</w:t>
      </w:r>
      <w:r w:rsidR="00A86401" w:rsidRPr="00A86401">
        <w:rPr>
          <w:szCs w:val="24"/>
        </w:rPr>
        <w:t xml:space="preserve"> </w:t>
      </w:r>
      <w:r w:rsidR="00680C42" w:rsidRPr="00A86401">
        <w:rPr>
          <w:szCs w:val="24"/>
        </w:rPr>
        <w:t xml:space="preserve">a Matematikai Intézethez </w:t>
      </w:r>
      <w:r w:rsidR="00680C42" w:rsidRPr="00A86401">
        <w:rPr>
          <w:color w:val="000000" w:themeColor="text1"/>
          <w:szCs w:val="24"/>
        </w:rPr>
        <w:t>(</w:t>
      </w:r>
      <w:r w:rsidR="007A5DE8" w:rsidRPr="00A86401">
        <w:rPr>
          <w:color w:val="000000" w:themeColor="text1"/>
        </w:rPr>
        <w:t>Matematikatanítási és Módszertani</w:t>
      </w:r>
      <w:r w:rsidR="007A5DE8">
        <w:rPr>
          <w:color w:val="000000" w:themeColor="text1"/>
        </w:rPr>
        <w:t xml:space="preserve"> Központ</w:t>
      </w:r>
      <w:r w:rsidR="007A5DE8">
        <w:rPr>
          <w:color w:val="000000" w:themeColor="text1"/>
          <w:szCs w:val="24"/>
        </w:rPr>
        <w:t>)</w:t>
      </w:r>
      <w:r w:rsidR="00680C42" w:rsidRPr="007A5DE8">
        <w:rPr>
          <w:color w:val="000000" w:themeColor="text1"/>
          <w:szCs w:val="24"/>
        </w:rPr>
        <w:t xml:space="preserve"> </w:t>
      </w:r>
      <w:r w:rsidR="00A86401">
        <w:rPr>
          <w:color w:val="000000" w:themeColor="text1"/>
          <w:szCs w:val="24"/>
        </w:rPr>
        <w:t>egyhangúlag (25 igen, 0 nem, 0 tartózkodás),</w:t>
      </w:r>
    </w:p>
    <w:p w:rsidR="00F23DA1" w:rsidRDefault="00A86401" w:rsidP="00680C42">
      <w:pPr>
        <w:spacing w:line="276" w:lineRule="auto"/>
        <w:ind w:firstLine="425"/>
        <w:jc w:val="both"/>
        <w:rPr>
          <w:color w:val="FF0000"/>
          <w:szCs w:val="24"/>
        </w:rPr>
      </w:pPr>
      <w:r>
        <w:rPr>
          <w:color w:val="FF0000"/>
          <w:szCs w:val="24"/>
        </w:rPr>
        <w:t xml:space="preserve"> </w:t>
      </w:r>
    </w:p>
    <w:p w:rsidR="00F23DA1" w:rsidRPr="00A86401" w:rsidRDefault="00F23DA1" w:rsidP="00DD2232">
      <w:pPr>
        <w:spacing w:line="276" w:lineRule="auto"/>
        <w:ind w:firstLine="425"/>
        <w:jc w:val="both"/>
        <w:rPr>
          <w:szCs w:val="24"/>
        </w:rPr>
      </w:pPr>
      <w:r>
        <w:rPr>
          <w:color w:val="000000" w:themeColor="text1"/>
          <w:szCs w:val="24"/>
        </w:rPr>
        <w:t>Halasi Zoltán</w:t>
      </w:r>
      <w:r w:rsidRPr="007A5DE8">
        <w:rPr>
          <w:color w:val="000000" w:themeColor="text1"/>
          <w:szCs w:val="24"/>
        </w:rPr>
        <w:t xml:space="preserve"> adjunktusi kinevezését</w:t>
      </w:r>
      <w:r w:rsidR="00A86401">
        <w:rPr>
          <w:color w:val="000000" w:themeColor="text1"/>
          <w:szCs w:val="24"/>
        </w:rPr>
        <w:t xml:space="preserve"> </w:t>
      </w:r>
      <w:r w:rsidRPr="007A5DE8">
        <w:rPr>
          <w:color w:val="000000" w:themeColor="text1"/>
          <w:szCs w:val="24"/>
        </w:rPr>
        <w:t>határozatlan</w:t>
      </w:r>
      <w:r>
        <w:rPr>
          <w:color w:val="000000" w:themeColor="text1"/>
          <w:szCs w:val="24"/>
        </w:rPr>
        <w:t xml:space="preserve"> időre </w:t>
      </w:r>
      <w:r w:rsidRPr="007A5DE8">
        <w:rPr>
          <w:color w:val="000000" w:themeColor="text1"/>
          <w:szCs w:val="24"/>
        </w:rPr>
        <w:t xml:space="preserve">a Matematikai </w:t>
      </w:r>
      <w:r w:rsidRPr="00A86401">
        <w:rPr>
          <w:szCs w:val="24"/>
        </w:rPr>
        <w:t>Intézethez (</w:t>
      </w:r>
      <w:r w:rsidRPr="00A86401">
        <w:t>Algebra és Számelméleti Tanszék</w:t>
      </w:r>
      <w:r w:rsidRPr="00A86401">
        <w:rPr>
          <w:szCs w:val="24"/>
        </w:rPr>
        <w:t xml:space="preserve">) </w:t>
      </w:r>
      <w:r w:rsidR="00A86401" w:rsidRPr="00A86401">
        <w:rPr>
          <w:szCs w:val="24"/>
        </w:rPr>
        <w:t>egyhangúlag (25 igen, 0 nem, 0 tartózkodás)</w:t>
      </w:r>
      <w:r w:rsidRPr="00A86401">
        <w:rPr>
          <w:szCs w:val="24"/>
        </w:rPr>
        <w:t>,</w:t>
      </w:r>
    </w:p>
    <w:p w:rsidR="005A4AB9" w:rsidRDefault="005A4AB9" w:rsidP="005A4AB9">
      <w:pPr>
        <w:spacing w:before="240" w:line="276" w:lineRule="auto"/>
        <w:ind w:firstLine="425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Kárpáti Manuéla tanársegédi kinevezését határozatlan időre a Biológiai Intézetbe (Anatómiai, Sejt-és Fejlődésbiológiai Tanszék) </w:t>
      </w:r>
      <w:r w:rsidR="00A86401">
        <w:rPr>
          <w:color w:val="000000" w:themeColor="text1"/>
          <w:szCs w:val="24"/>
        </w:rPr>
        <w:t>egyhangúlag (25 igen, 0 nem, 0 tartózkodás)</w:t>
      </w:r>
      <w:r>
        <w:rPr>
          <w:color w:val="000000" w:themeColor="text1"/>
          <w:szCs w:val="24"/>
        </w:rPr>
        <w:t>,</w:t>
      </w:r>
    </w:p>
    <w:p w:rsidR="005A4AB9" w:rsidRPr="00097A7F" w:rsidRDefault="005A4AB9" w:rsidP="005A4AB9">
      <w:pPr>
        <w:spacing w:before="240" w:line="276" w:lineRule="auto"/>
        <w:ind w:firstLine="425"/>
        <w:jc w:val="both"/>
        <w:rPr>
          <w:szCs w:val="24"/>
        </w:rPr>
      </w:pPr>
      <w:r w:rsidRPr="00097A7F">
        <w:rPr>
          <w:szCs w:val="24"/>
        </w:rPr>
        <w:t xml:space="preserve">Porroghi Pálma tanársegédi kinevezését határozott időre a Biológiai Intézetbe (Biokémiai Tanszék) </w:t>
      </w:r>
      <w:r w:rsidR="00A86401">
        <w:rPr>
          <w:color w:val="000000" w:themeColor="text1"/>
          <w:szCs w:val="24"/>
        </w:rPr>
        <w:t>egyhangúlag (25 igen, 0 nem, 0 tartózkodás)</w:t>
      </w:r>
      <w:r w:rsidRPr="00097A7F">
        <w:rPr>
          <w:szCs w:val="24"/>
        </w:rPr>
        <w:t>,</w:t>
      </w:r>
    </w:p>
    <w:p w:rsidR="005A4AB9" w:rsidRPr="00097A7F" w:rsidRDefault="005A4AB9" w:rsidP="005A4AB9">
      <w:pPr>
        <w:spacing w:before="240" w:line="276" w:lineRule="auto"/>
        <w:ind w:firstLine="425"/>
        <w:jc w:val="both"/>
        <w:rPr>
          <w:szCs w:val="24"/>
        </w:rPr>
      </w:pPr>
      <w:r w:rsidRPr="00097A7F">
        <w:rPr>
          <w:szCs w:val="24"/>
        </w:rPr>
        <w:t xml:space="preserve">Sziber Zsófia tanársegédi kinevezését határozott időre a Biológiai Intézetbe (Élettani és Neurobiológiai Tanszék) </w:t>
      </w:r>
      <w:r w:rsidR="00A86401">
        <w:rPr>
          <w:color w:val="000000" w:themeColor="text1"/>
          <w:szCs w:val="24"/>
        </w:rPr>
        <w:t>egyhangúlag (25 igen, 0 nem, 0 tartózkodás)</w:t>
      </w:r>
      <w:r w:rsidRPr="00097A7F">
        <w:rPr>
          <w:szCs w:val="24"/>
        </w:rPr>
        <w:t>,</w:t>
      </w:r>
    </w:p>
    <w:p w:rsidR="00680C42" w:rsidRDefault="00EF4CCB" w:rsidP="00680C42">
      <w:pPr>
        <w:spacing w:before="240" w:line="276" w:lineRule="auto"/>
        <w:ind w:firstLine="425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Barna János tudományos segédmunkatárs</w:t>
      </w:r>
      <w:r w:rsidR="00680C42" w:rsidRPr="005A28CF">
        <w:rPr>
          <w:szCs w:val="24"/>
        </w:rPr>
        <w:t xml:space="preserve"> tanársegédi kinevezését határozott időre, </w:t>
      </w:r>
      <w:r w:rsidR="00680C42" w:rsidRPr="00097A7F">
        <w:rPr>
          <w:szCs w:val="24"/>
        </w:rPr>
        <w:t>helyetteské</w:t>
      </w:r>
      <w:r w:rsidRPr="00097A7F">
        <w:rPr>
          <w:szCs w:val="24"/>
        </w:rPr>
        <w:t>nt a Biológiai</w:t>
      </w:r>
      <w:r w:rsidR="00680C42" w:rsidRPr="00097A7F">
        <w:rPr>
          <w:szCs w:val="24"/>
        </w:rPr>
        <w:t xml:space="preserve"> In</w:t>
      </w:r>
      <w:r w:rsidRPr="00097A7F">
        <w:rPr>
          <w:szCs w:val="24"/>
        </w:rPr>
        <w:t xml:space="preserve">tézethez (Genetikai Tanszék) </w:t>
      </w:r>
      <w:r w:rsidR="00A86401">
        <w:rPr>
          <w:color w:val="000000" w:themeColor="text1"/>
          <w:szCs w:val="24"/>
        </w:rPr>
        <w:t>egyhangúlag (25 igen, 0 nem, 0 tartózkodás)</w:t>
      </w:r>
      <w:r w:rsidR="00680C42" w:rsidRPr="00097A7F">
        <w:rPr>
          <w:color w:val="000000" w:themeColor="text1"/>
          <w:szCs w:val="24"/>
        </w:rPr>
        <w:t>,</w:t>
      </w:r>
    </w:p>
    <w:p w:rsidR="002E4D04" w:rsidRDefault="002E4D04" w:rsidP="002E4D04">
      <w:pPr>
        <w:spacing w:before="240" w:line="276" w:lineRule="auto"/>
        <w:ind w:firstLine="425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Kovács Tibor tanársegédi kinevezését határozatlan időre a Biológiai Intézetbe (Genetikai Tanszék) </w:t>
      </w:r>
      <w:r w:rsidR="00A86401">
        <w:rPr>
          <w:color w:val="000000" w:themeColor="text1"/>
          <w:szCs w:val="24"/>
        </w:rPr>
        <w:t>egyhangúlag (25 igen, 0 nem, 0 tartózkodás)</w:t>
      </w:r>
      <w:r>
        <w:rPr>
          <w:color w:val="000000" w:themeColor="text1"/>
          <w:szCs w:val="24"/>
        </w:rPr>
        <w:t>,</w:t>
      </w:r>
    </w:p>
    <w:p w:rsidR="003A1464" w:rsidRPr="00097A7F" w:rsidRDefault="003A1464" w:rsidP="002E4D04">
      <w:pPr>
        <w:spacing w:before="240" w:line="276" w:lineRule="auto"/>
        <w:ind w:firstLine="425"/>
        <w:jc w:val="both"/>
        <w:rPr>
          <w:szCs w:val="24"/>
        </w:rPr>
      </w:pPr>
      <w:r w:rsidRPr="00097A7F">
        <w:rPr>
          <w:szCs w:val="24"/>
        </w:rPr>
        <w:t>Nemes Anikó tanársegédi kinevezését határozott időre</w:t>
      </w:r>
      <w:r w:rsidR="006228A7">
        <w:rPr>
          <w:szCs w:val="24"/>
        </w:rPr>
        <w:t>,</w:t>
      </w:r>
      <w:r w:rsidRPr="00097A7F">
        <w:rPr>
          <w:szCs w:val="24"/>
        </w:rPr>
        <w:t xml:space="preserve"> helyettesként a Kémiai Intézetbe (Szerves Kémiai Tanszék) </w:t>
      </w:r>
      <w:r w:rsidR="00A86401">
        <w:rPr>
          <w:color w:val="000000" w:themeColor="text1"/>
          <w:szCs w:val="24"/>
        </w:rPr>
        <w:t>egyhangúlag (25 igen, 0 nem, 0 tartózkodás)</w:t>
      </w:r>
      <w:r w:rsidRPr="00097A7F">
        <w:rPr>
          <w:szCs w:val="24"/>
        </w:rPr>
        <w:t>,</w:t>
      </w:r>
    </w:p>
    <w:p w:rsidR="00C74D9E" w:rsidRPr="00A86401" w:rsidRDefault="00C74D9E" w:rsidP="00C74D9E">
      <w:pPr>
        <w:spacing w:before="240" w:line="276" w:lineRule="auto"/>
        <w:ind w:firstLine="425"/>
        <w:jc w:val="both"/>
        <w:rPr>
          <w:szCs w:val="24"/>
        </w:rPr>
      </w:pPr>
      <w:r>
        <w:rPr>
          <w:color w:val="000000" w:themeColor="text1"/>
          <w:szCs w:val="24"/>
        </w:rPr>
        <w:t>Kovács Ágnes</w:t>
      </w:r>
      <w:r w:rsidRPr="005A28CF">
        <w:rPr>
          <w:szCs w:val="24"/>
        </w:rPr>
        <w:t xml:space="preserve"> tanársegédi kinevezését </w:t>
      </w:r>
      <w:r>
        <w:rPr>
          <w:szCs w:val="24"/>
        </w:rPr>
        <w:t xml:space="preserve">határozott időre </w:t>
      </w:r>
      <w:r w:rsidR="003274AE">
        <w:rPr>
          <w:szCs w:val="24"/>
        </w:rPr>
        <w:t xml:space="preserve">helyettesként </w:t>
      </w:r>
      <w:r>
        <w:rPr>
          <w:szCs w:val="24"/>
        </w:rPr>
        <w:t>a Matematikai</w:t>
      </w:r>
      <w:r w:rsidRPr="005A28CF">
        <w:rPr>
          <w:szCs w:val="24"/>
        </w:rPr>
        <w:t xml:space="preserve"> </w:t>
      </w:r>
      <w:r>
        <w:rPr>
          <w:szCs w:val="24"/>
        </w:rPr>
        <w:t xml:space="preserve">Intézethez (Alkalmazott Analízis és Számításmatematikai Tanszék) </w:t>
      </w:r>
      <w:r w:rsidR="00A86401">
        <w:rPr>
          <w:szCs w:val="24"/>
        </w:rPr>
        <w:t xml:space="preserve">24 igen, </w:t>
      </w:r>
      <w:r w:rsidR="00A86401" w:rsidRPr="00A86401">
        <w:rPr>
          <w:szCs w:val="24"/>
        </w:rPr>
        <w:t xml:space="preserve">1 </w:t>
      </w:r>
      <w:r w:rsidRPr="00A86401">
        <w:rPr>
          <w:szCs w:val="24"/>
        </w:rPr>
        <w:t>nem,</w:t>
      </w:r>
      <w:r w:rsidR="00A86401">
        <w:rPr>
          <w:szCs w:val="24"/>
        </w:rPr>
        <w:t xml:space="preserve"> </w:t>
      </w:r>
      <w:r w:rsidR="00A86401" w:rsidRPr="00A86401">
        <w:rPr>
          <w:szCs w:val="24"/>
        </w:rPr>
        <w:t>0</w:t>
      </w:r>
      <w:r w:rsidR="00A86401">
        <w:rPr>
          <w:szCs w:val="24"/>
        </w:rPr>
        <w:t xml:space="preserve"> </w:t>
      </w:r>
      <w:r w:rsidRPr="00A86401">
        <w:rPr>
          <w:szCs w:val="24"/>
        </w:rPr>
        <w:t>érvénytelen szavazattal</w:t>
      </w:r>
      <w:r w:rsidR="00A86401" w:rsidRPr="00A86401">
        <w:rPr>
          <w:szCs w:val="24"/>
        </w:rPr>
        <w:t>,</w:t>
      </w:r>
    </w:p>
    <w:p w:rsidR="00A86401" w:rsidRDefault="007A5DE8" w:rsidP="006B6806">
      <w:pPr>
        <w:spacing w:before="240" w:line="276" w:lineRule="auto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ab/>
      </w:r>
      <w:r w:rsidR="006B6806">
        <w:rPr>
          <w:color w:val="000000" w:themeColor="text1"/>
          <w:szCs w:val="24"/>
        </w:rPr>
        <w:t xml:space="preserve">Bencsik Norbert tanársegédi kinevezésének </w:t>
      </w:r>
      <w:r w:rsidR="00097A7F">
        <w:rPr>
          <w:color w:val="000000" w:themeColor="text1"/>
          <w:szCs w:val="24"/>
        </w:rPr>
        <w:t xml:space="preserve">teljes munkaidejű, </w:t>
      </w:r>
      <w:r w:rsidR="006B6806">
        <w:rPr>
          <w:color w:val="000000" w:themeColor="text1"/>
          <w:szCs w:val="24"/>
        </w:rPr>
        <w:t xml:space="preserve">határozatlan időre történő módosítását a Biológiai Intézetbe (Élettani és Neurobiológiai Tanszék) </w:t>
      </w:r>
      <w:r w:rsidR="00A86401">
        <w:rPr>
          <w:color w:val="000000" w:themeColor="text1"/>
          <w:szCs w:val="24"/>
        </w:rPr>
        <w:t>egyhangúlag (25 igen, 0 nem, 0 tartózkodás)</w:t>
      </w:r>
      <w:r w:rsidR="006228A7">
        <w:rPr>
          <w:color w:val="000000" w:themeColor="text1"/>
          <w:szCs w:val="24"/>
        </w:rPr>
        <w:t>,</w:t>
      </w:r>
    </w:p>
    <w:p w:rsidR="006B6806" w:rsidRDefault="006B6806" w:rsidP="006B6806">
      <w:pPr>
        <w:spacing w:before="240" w:line="276" w:lineRule="auto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lastRenderedPageBreak/>
        <w:tab/>
        <w:t xml:space="preserve">Molnár Tamás tanársegédi kinevezésének határozatlan időre történő módosítását a Biológiai Intézetbe (Biokémiai Tanszék) </w:t>
      </w:r>
      <w:r w:rsidR="00A86401">
        <w:rPr>
          <w:color w:val="000000" w:themeColor="text1"/>
          <w:szCs w:val="24"/>
        </w:rPr>
        <w:t>egyhangúlag (25 igen, 0 nem, 0 tartózkodás)</w:t>
      </w:r>
      <w:r>
        <w:rPr>
          <w:color w:val="000000" w:themeColor="text1"/>
          <w:szCs w:val="24"/>
        </w:rPr>
        <w:t>,</w:t>
      </w:r>
    </w:p>
    <w:p w:rsidR="007A5DE8" w:rsidRDefault="007A5DE8" w:rsidP="002E4D04">
      <w:pPr>
        <w:spacing w:before="240" w:line="276" w:lineRule="auto"/>
        <w:ind w:firstLine="708"/>
        <w:jc w:val="both"/>
        <w:rPr>
          <w:szCs w:val="24"/>
        </w:rPr>
      </w:pPr>
      <w:r>
        <w:rPr>
          <w:color w:val="000000" w:themeColor="text1"/>
          <w:szCs w:val="24"/>
        </w:rPr>
        <w:t xml:space="preserve">Machon Attila tanársegédi </w:t>
      </w:r>
      <w:r w:rsidR="00AA1E38">
        <w:rPr>
          <w:color w:val="000000" w:themeColor="text1"/>
          <w:szCs w:val="24"/>
        </w:rPr>
        <w:t>kinevezésének</w:t>
      </w:r>
      <w:r>
        <w:rPr>
          <w:color w:val="000000" w:themeColor="text1"/>
          <w:szCs w:val="24"/>
        </w:rPr>
        <w:t xml:space="preserve"> határozatlan időre</w:t>
      </w:r>
      <w:r w:rsidR="00AA1E38">
        <w:rPr>
          <w:color w:val="000000" w:themeColor="text1"/>
          <w:szCs w:val="24"/>
        </w:rPr>
        <w:t xml:space="preserve"> történő módosítását</w:t>
      </w:r>
      <w:r>
        <w:rPr>
          <w:color w:val="000000" w:themeColor="text1"/>
          <w:szCs w:val="24"/>
        </w:rPr>
        <w:t xml:space="preserve"> a </w:t>
      </w:r>
      <w:r w:rsidRPr="00097A7F">
        <w:rPr>
          <w:szCs w:val="24"/>
        </w:rPr>
        <w:t>Környezettudományi Centrum</w:t>
      </w:r>
      <w:r w:rsidR="003274AE">
        <w:rPr>
          <w:szCs w:val="24"/>
        </w:rPr>
        <w:t>ba</w:t>
      </w:r>
      <w:bookmarkStart w:id="0" w:name="_GoBack"/>
      <w:bookmarkEnd w:id="0"/>
      <w:r w:rsidRPr="00097A7F">
        <w:rPr>
          <w:szCs w:val="24"/>
        </w:rPr>
        <w:t xml:space="preserve"> </w:t>
      </w:r>
      <w:r w:rsidR="00A86401">
        <w:rPr>
          <w:color w:val="000000" w:themeColor="text1"/>
          <w:szCs w:val="24"/>
        </w:rPr>
        <w:t>egyhangúlag (25 igen, 0 nem, 0 tartózkodás)</w:t>
      </w:r>
      <w:r w:rsidRPr="00097A7F">
        <w:rPr>
          <w:szCs w:val="24"/>
        </w:rPr>
        <w:t>,</w:t>
      </w:r>
    </w:p>
    <w:p w:rsidR="00A86401" w:rsidRDefault="00A86401" w:rsidP="002E4D04">
      <w:pPr>
        <w:spacing w:before="240" w:line="276" w:lineRule="auto"/>
        <w:ind w:firstLine="708"/>
        <w:jc w:val="both"/>
        <w:rPr>
          <w:color w:val="000000" w:themeColor="text1"/>
          <w:szCs w:val="24"/>
        </w:rPr>
      </w:pPr>
      <w:r>
        <w:rPr>
          <w:szCs w:val="24"/>
        </w:rPr>
        <w:t xml:space="preserve">Bakos Viktor szaktárgyi oktatói kinevezését határozott időre, helyettesként a Matematika Intézetbe (Matematikatanítási és Módszertani Központ) </w:t>
      </w:r>
      <w:r>
        <w:rPr>
          <w:color w:val="000000" w:themeColor="text1"/>
          <w:szCs w:val="24"/>
        </w:rPr>
        <w:t>egyhangúlag (25 igen, 0 nem, 0 tartózkodás),</w:t>
      </w:r>
    </w:p>
    <w:p w:rsidR="00A86401" w:rsidRPr="00097A7F" w:rsidRDefault="00A86401" w:rsidP="002E4D04">
      <w:pPr>
        <w:spacing w:before="240" w:line="276" w:lineRule="auto"/>
        <w:ind w:firstLine="708"/>
        <w:jc w:val="both"/>
        <w:rPr>
          <w:szCs w:val="24"/>
        </w:rPr>
      </w:pPr>
      <w:r>
        <w:rPr>
          <w:color w:val="000000" w:themeColor="text1"/>
          <w:szCs w:val="24"/>
        </w:rPr>
        <w:t xml:space="preserve">Székely Péter </w:t>
      </w:r>
      <w:r>
        <w:rPr>
          <w:szCs w:val="24"/>
        </w:rPr>
        <w:t xml:space="preserve">szaktárgyi oktatói kinevezését határozott időre, helyettesként a Matematika Intézetbe (Matematikatanítási és Módszertani Központ) </w:t>
      </w:r>
      <w:r>
        <w:rPr>
          <w:color w:val="000000" w:themeColor="text1"/>
          <w:szCs w:val="24"/>
        </w:rPr>
        <w:t xml:space="preserve">24 igen, 0 nem, 1 érvénytelen szavazattal támogatta. </w:t>
      </w:r>
    </w:p>
    <w:p w:rsidR="00493505" w:rsidRDefault="00493505" w:rsidP="00680C42">
      <w:pPr>
        <w:spacing w:before="240" w:line="276" w:lineRule="auto"/>
        <w:ind w:left="425"/>
        <w:jc w:val="center"/>
        <w:rPr>
          <w:b/>
          <w:szCs w:val="24"/>
        </w:rPr>
      </w:pPr>
    </w:p>
    <w:p w:rsidR="00F57C37" w:rsidRDefault="00A86401" w:rsidP="00680C42">
      <w:pPr>
        <w:spacing w:before="240" w:line="276" w:lineRule="auto"/>
        <w:ind w:left="425"/>
        <w:jc w:val="center"/>
        <w:rPr>
          <w:b/>
          <w:szCs w:val="24"/>
        </w:rPr>
      </w:pPr>
      <w:r>
        <w:rPr>
          <w:b/>
          <w:szCs w:val="24"/>
        </w:rPr>
        <w:t>III.</w:t>
      </w:r>
    </w:p>
    <w:p w:rsidR="005A329C" w:rsidRDefault="005A329C" w:rsidP="005A329C">
      <w:pPr>
        <w:jc w:val="both"/>
        <w:rPr>
          <w:szCs w:val="24"/>
        </w:rPr>
      </w:pPr>
      <w:r>
        <w:rPr>
          <w:szCs w:val="24"/>
        </w:rPr>
        <w:t>A Kari Tanácstitkos szavazással az alábbi szavazatarányok mellett véleményezte a docensi pályázatokat:</w:t>
      </w:r>
    </w:p>
    <w:p w:rsidR="005A329C" w:rsidRDefault="005A329C" w:rsidP="005A329C">
      <w:pPr>
        <w:jc w:val="both"/>
        <w:rPr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0"/>
        <w:gridCol w:w="1085"/>
        <w:gridCol w:w="1140"/>
        <w:gridCol w:w="1623"/>
      </w:tblGrid>
      <w:tr w:rsidR="005A329C" w:rsidRPr="00B82A6B" w:rsidTr="007F3DBB">
        <w:tc>
          <w:tcPr>
            <w:tcW w:w="4960" w:type="dxa"/>
            <w:shd w:val="clear" w:color="auto" w:fill="FFFFFF"/>
          </w:tcPr>
          <w:p w:rsidR="005A329C" w:rsidRPr="00B82A6B" w:rsidRDefault="005A329C" w:rsidP="007F3DBB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5A329C" w:rsidRPr="00B82A6B" w:rsidRDefault="005A329C" w:rsidP="007F3DBB">
            <w:pPr>
              <w:jc w:val="center"/>
              <w:rPr>
                <w:szCs w:val="24"/>
              </w:rPr>
            </w:pPr>
            <w:r w:rsidRPr="00B82A6B">
              <w:rPr>
                <w:szCs w:val="24"/>
              </w:rPr>
              <w:t>igen</w:t>
            </w:r>
          </w:p>
        </w:tc>
        <w:tc>
          <w:tcPr>
            <w:tcW w:w="1140" w:type="dxa"/>
            <w:shd w:val="clear" w:color="auto" w:fill="FFFFFF"/>
          </w:tcPr>
          <w:p w:rsidR="005A329C" w:rsidRPr="00B82A6B" w:rsidRDefault="005A329C" w:rsidP="007F3DBB">
            <w:pPr>
              <w:jc w:val="center"/>
              <w:rPr>
                <w:szCs w:val="24"/>
              </w:rPr>
            </w:pPr>
            <w:r w:rsidRPr="00B82A6B">
              <w:rPr>
                <w:szCs w:val="24"/>
              </w:rPr>
              <w:t>nem</w:t>
            </w:r>
          </w:p>
        </w:tc>
        <w:tc>
          <w:tcPr>
            <w:tcW w:w="1623" w:type="dxa"/>
            <w:shd w:val="clear" w:color="auto" w:fill="FFFFFF"/>
          </w:tcPr>
          <w:p w:rsidR="005A329C" w:rsidRPr="00B82A6B" w:rsidRDefault="005A329C" w:rsidP="007F3DBB">
            <w:pPr>
              <w:jc w:val="both"/>
              <w:rPr>
                <w:b/>
                <w:color w:val="000000"/>
                <w:szCs w:val="24"/>
              </w:rPr>
            </w:pPr>
            <w:r w:rsidRPr="00B82A6B">
              <w:rPr>
                <w:szCs w:val="24"/>
              </w:rPr>
              <w:t>érvénytelen</w:t>
            </w:r>
          </w:p>
        </w:tc>
      </w:tr>
      <w:tr w:rsidR="005A329C" w:rsidRPr="009F1F87" w:rsidTr="007F3DBB">
        <w:tc>
          <w:tcPr>
            <w:tcW w:w="4960" w:type="dxa"/>
            <w:shd w:val="clear" w:color="auto" w:fill="FFFFFF"/>
          </w:tcPr>
          <w:p w:rsidR="005A329C" w:rsidRPr="00B70BD7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Czirók András</w:t>
            </w:r>
            <w:r w:rsidR="00876048">
              <w:rPr>
                <w:color w:val="000000" w:themeColor="text1"/>
                <w:szCs w:val="24"/>
              </w:rPr>
              <w:t xml:space="preserve">             </w:t>
            </w:r>
          </w:p>
          <w:p w:rsidR="005A329C" w:rsidRPr="00B70BD7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Fizikai</w:t>
            </w:r>
            <w:r w:rsidRPr="00B70BD7">
              <w:rPr>
                <w:color w:val="000000" w:themeColor="text1"/>
                <w:szCs w:val="24"/>
              </w:rPr>
              <w:t xml:space="preserve"> Intézet</w:t>
            </w:r>
          </w:p>
          <w:p w:rsidR="005A329C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Biológiai Fizikai</w:t>
            </w:r>
            <w:r w:rsidRPr="004543B1">
              <w:rPr>
                <w:color w:val="000000" w:themeColor="text1"/>
                <w:szCs w:val="24"/>
              </w:rPr>
              <w:t xml:space="preserve"> Tanszék</w:t>
            </w:r>
          </w:p>
          <w:p w:rsidR="005A329C" w:rsidRPr="004543B1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5A329C" w:rsidRPr="004543B1" w:rsidRDefault="00A86401" w:rsidP="007F3DBB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25</w:t>
            </w:r>
          </w:p>
        </w:tc>
        <w:tc>
          <w:tcPr>
            <w:tcW w:w="1140" w:type="dxa"/>
            <w:shd w:val="clear" w:color="auto" w:fill="FFFFFF"/>
          </w:tcPr>
          <w:p w:rsidR="005A329C" w:rsidRPr="004543B1" w:rsidRDefault="00A86401" w:rsidP="007F3DBB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623" w:type="dxa"/>
            <w:shd w:val="clear" w:color="auto" w:fill="FFFFFF"/>
          </w:tcPr>
          <w:p w:rsidR="005A329C" w:rsidRPr="004543B1" w:rsidRDefault="00A86401" w:rsidP="007F3DBB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</w:tr>
      <w:tr w:rsidR="005A329C" w:rsidRPr="009F1F87" w:rsidTr="007F3DBB">
        <w:tc>
          <w:tcPr>
            <w:tcW w:w="4960" w:type="dxa"/>
            <w:shd w:val="clear" w:color="auto" w:fill="FFFFFF"/>
          </w:tcPr>
          <w:p w:rsidR="005A329C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Mészáros Róbert</w:t>
            </w:r>
          </w:p>
          <w:p w:rsidR="005A329C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Földrajz-és Földtudományi Intézet</w:t>
            </w:r>
          </w:p>
          <w:p w:rsidR="005A329C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Meteorológiai Tanszék</w:t>
            </w:r>
          </w:p>
          <w:p w:rsidR="005A329C" w:rsidRPr="004543B1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5A329C" w:rsidRPr="004543B1" w:rsidRDefault="00A86401" w:rsidP="007F3DBB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25</w:t>
            </w:r>
          </w:p>
        </w:tc>
        <w:tc>
          <w:tcPr>
            <w:tcW w:w="1140" w:type="dxa"/>
            <w:shd w:val="clear" w:color="auto" w:fill="FFFFFF"/>
          </w:tcPr>
          <w:p w:rsidR="005A329C" w:rsidRPr="004543B1" w:rsidRDefault="00A86401" w:rsidP="007F3DBB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623" w:type="dxa"/>
            <w:shd w:val="clear" w:color="auto" w:fill="FFFFFF"/>
          </w:tcPr>
          <w:p w:rsidR="005A329C" w:rsidRPr="004543B1" w:rsidRDefault="00A86401" w:rsidP="007F3DBB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</w:tr>
      <w:tr w:rsidR="005A329C" w:rsidRPr="009F1F87" w:rsidTr="007F3DBB">
        <w:tc>
          <w:tcPr>
            <w:tcW w:w="4960" w:type="dxa"/>
            <w:shd w:val="clear" w:color="auto" w:fill="FFFFFF"/>
          </w:tcPr>
          <w:p w:rsidR="005A329C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Győri Róbert</w:t>
            </w:r>
          </w:p>
          <w:p w:rsidR="005A329C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Földrajz-és Földtudományi Intézet</w:t>
            </w:r>
          </w:p>
          <w:p w:rsidR="005A329C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Társadalom-és Gazdaságföldrajzi Tanszék</w:t>
            </w:r>
          </w:p>
          <w:p w:rsidR="005A329C" w:rsidRPr="004543B1" w:rsidRDefault="005A329C" w:rsidP="007F3DBB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5A329C" w:rsidRPr="004543B1" w:rsidRDefault="00A86401" w:rsidP="007F3DBB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24</w:t>
            </w:r>
          </w:p>
        </w:tc>
        <w:tc>
          <w:tcPr>
            <w:tcW w:w="1140" w:type="dxa"/>
            <w:shd w:val="clear" w:color="auto" w:fill="FFFFFF"/>
          </w:tcPr>
          <w:p w:rsidR="005A329C" w:rsidRPr="004543B1" w:rsidRDefault="00A86401" w:rsidP="007F3DBB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623" w:type="dxa"/>
            <w:shd w:val="clear" w:color="auto" w:fill="FFFFFF"/>
          </w:tcPr>
          <w:p w:rsidR="005A329C" w:rsidRPr="004543B1" w:rsidRDefault="00A86401" w:rsidP="007F3DBB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</w:tbl>
    <w:p w:rsidR="005A329C" w:rsidRPr="007578BF" w:rsidRDefault="005A329C" w:rsidP="005A329C">
      <w:pPr>
        <w:spacing w:before="240" w:line="276" w:lineRule="auto"/>
        <w:jc w:val="both"/>
        <w:rPr>
          <w:sz w:val="14"/>
          <w:szCs w:val="24"/>
        </w:rPr>
      </w:pPr>
    </w:p>
    <w:p w:rsidR="00493505" w:rsidRDefault="00493505" w:rsidP="00680C42">
      <w:pPr>
        <w:spacing w:before="240" w:line="276" w:lineRule="auto"/>
        <w:ind w:left="425"/>
        <w:jc w:val="center"/>
        <w:rPr>
          <w:b/>
          <w:szCs w:val="24"/>
        </w:rPr>
      </w:pPr>
    </w:p>
    <w:p w:rsidR="00680C42" w:rsidRDefault="00A86401" w:rsidP="00680C42">
      <w:pPr>
        <w:spacing w:before="240" w:line="276" w:lineRule="auto"/>
        <w:ind w:left="425"/>
        <w:jc w:val="center"/>
        <w:rPr>
          <w:b/>
          <w:szCs w:val="24"/>
        </w:rPr>
      </w:pPr>
      <w:r>
        <w:rPr>
          <w:b/>
          <w:szCs w:val="24"/>
        </w:rPr>
        <w:t>I</w:t>
      </w:r>
      <w:r w:rsidR="00F57C37">
        <w:rPr>
          <w:b/>
          <w:szCs w:val="24"/>
        </w:rPr>
        <w:t>V</w:t>
      </w:r>
      <w:r w:rsidR="00680C42">
        <w:rPr>
          <w:b/>
          <w:szCs w:val="24"/>
        </w:rPr>
        <w:t xml:space="preserve">. </w:t>
      </w:r>
    </w:p>
    <w:p w:rsidR="00680C42" w:rsidRDefault="00680C42" w:rsidP="00680C42">
      <w:pPr>
        <w:pStyle w:val="Cmkzpre"/>
        <w:spacing w:before="240" w:after="120" w:line="276" w:lineRule="auto"/>
        <w:ind w:firstLine="397"/>
        <w:jc w:val="both"/>
        <w:rPr>
          <w:b w:val="0"/>
        </w:rPr>
      </w:pPr>
      <w:r>
        <w:rPr>
          <w:b w:val="0"/>
        </w:rPr>
        <w:t>A Kari Tanács titkos szavazással az alábbi szavazatarányok mellett véleményezte a 2014. évi egyetemi tanári pályázatok kiírását:</w:t>
      </w:r>
    </w:p>
    <w:p w:rsidR="00680C42" w:rsidRDefault="00680C42" w:rsidP="00680C42">
      <w:pPr>
        <w:pStyle w:val="Cmkzpre"/>
        <w:spacing w:before="240" w:after="120" w:line="276" w:lineRule="auto"/>
        <w:ind w:firstLine="397"/>
        <w:jc w:val="both"/>
        <w:rPr>
          <w:b w:val="0"/>
          <w:bCs/>
        </w:rPr>
      </w:pP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 w:rsidR="007578BF">
        <w:rPr>
          <w:b w:val="0"/>
          <w:bCs/>
        </w:rPr>
        <w:t xml:space="preserve">     </w:t>
      </w:r>
      <w:r>
        <w:rPr>
          <w:b w:val="0"/>
          <w:bCs/>
        </w:rPr>
        <w:t xml:space="preserve">igen </w:t>
      </w:r>
      <w:r>
        <w:rPr>
          <w:b w:val="0"/>
          <w:bCs/>
        </w:rPr>
        <w:tab/>
      </w:r>
      <w:r w:rsidR="0001253D">
        <w:rPr>
          <w:b w:val="0"/>
          <w:bCs/>
        </w:rPr>
        <w:t xml:space="preserve">  </w:t>
      </w:r>
      <w:r>
        <w:rPr>
          <w:b w:val="0"/>
          <w:bCs/>
        </w:rPr>
        <w:t>nem</w:t>
      </w:r>
      <w:r>
        <w:rPr>
          <w:b w:val="0"/>
          <w:bCs/>
        </w:rPr>
        <w:tab/>
      </w:r>
      <w:r w:rsidR="0001253D">
        <w:rPr>
          <w:b w:val="0"/>
          <w:bCs/>
        </w:rPr>
        <w:t xml:space="preserve">    </w:t>
      </w:r>
      <w:r>
        <w:rPr>
          <w:b w:val="0"/>
          <w:bCs/>
        </w:rPr>
        <w:t>érvénytelen</w:t>
      </w:r>
    </w:p>
    <w:p w:rsidR="00680C42" w:rsidRDefault="00680C42" w:rsidP="00680C42">
      <w:pPr>
        <w:pStyle w:val="bekezds"/>
        <w:numPr>
          <w:ilvl w:val="2"/>
          <w:numId w:val="1"/>
        </w:numPr>
        <w:spacing w:before="0" w:line="276" w:lineRule="auto"/>
        <w:ind w:left="0"/>
        <w:rPr>
          <w:szCs w:val="24"/>
        </w:rPr>
      </w:pPr>
      <w:r>
        <w:rPr>
          <w:b/>
          <w:szCs w:val="24"/>
        </w:rPr>
        <w:t xml:space="preserve">      </w:t>
      </w:r>
      <w:r>
        <w:rPr>
          <w:b/>
          <w:szCs w:val="24"/>
        </w:rPr>
        <w:tab/>
      </w:r>
      <w:r>
        <w:rPr>
          <w:szCs w:val="24"/>
        </w:rPr>
        <w:t xml:space="preserve">Kémiai Intézet </w:t>
      </w:r>
      <w:r w:rsidR="007578BF">
        <w:rPr>
          <w:szCs w:val="24"/>
        </w:rPr>
        <w:tab/>
      </w:r>
      <w:r w:rsidR="007578BF">
        <w:rPr>
          <w:szCs w:val="24"/>
        </w:rPr>
        <w:tab/>
      </w:r>
      <w:r w:rsidR="007578BF">
        <w:rPr>
          <w:szCs w:val="24"/>
        </w:rPr>
        <w:tab/>
      </w:r>
      <w:r w:rsidR="007578BF">
        <w:rPr>
          <w:szCs w:val="24"/>
        </w:rPr>
        <w:tab/>
      </w:r>
      <w:r w:rsidR="007578BF">
        <w:rPr>
          <w:szCs w:val="24"/>
        </w:rPr>
        <w:tab/>
        <w:t xml:space="preserve">       24                0                    1</w:t>
      </w:r>
      <w:r w:rsidR="007578BF">
        <w:rPr>
          <w:szCs w:val="24"/>
        </w:rPr>
        <w:tab/>
      </w:r>
    </w:p>
    <w:p w:rsidR="00680C42" w:rsidRPr="000F5DB3" w:rsidRDefault="00680C42" w:rsidP="00680C42">
      <w:pPr>
        <w:pStyle w:val="bekezds"/>
        <w:numPr>
          <w:ilvl w:val="6"/>
          <w:numId w:val="1"/>
        </w:numPr>
        <w:spacing w:before="0" w:line="276" w:lineRule="auto"/>
        <w:rPr>
          <w:szCs w:val="24"/>
        </w:rPr>
      </w:pPr>
      <w:r>
        <w:rPr>
          <w:szCs w:val="24"/>
        </w:rPr>
        <w:t>Szervetlen Kémiai Tanszék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0F5DB3">
        <w:rPr>
          <w:szCs w:val="24"/>
        </w:rPr>
        <w:tab/>
      </w:r>
      <w:r w:rsidRPr="000F5DB3">
        <w:rPr>
          <w:szCs w:val="24"/>
        </w:rPr>
        <w:tab/>
      </w:r>
      <w:r w:rsidRPr="000F5DB3">
        <w:rPr>
          <w:szCs w:val="24"/>
        </w:rPr>
        <w:tab/>
      </w:r>
    </w:p>
    <w:p w:rsidR="00680C42" w:rsidRDefault="00166A01" w:rsidP="00680C42">
      <w:pPr>
        <w:pStyle w:val="bekezds"/>
        <w:spacing w:before="0" w:line="276" w:lineRule="auto"/>
        <w:ind w:firstLine="0"/>
      </w:pPr>
      <w:r>
        <w:t>Matematikai Intézet</w:t>
      </w:r>
      <w:r w:rsidR="007578BF">
        <w:tab/>
      </w:r>
      <w:r w:rsidR="007578BF">
        <w:tab/>
      </w:r>
      <w:r w:rsidR="007578BF">
        <w:tab/>
      </w:r>
      <w:r w:rsidR="007578BF">
        <w:tab/>
      </w:r>
      <w:r w:rsidR="007578BF">
        <w:tab/>
        <w:t xml:space="preserve">       24                1                     0</w:t>
      </w:r>
    </w:p>
    <w:p w:rsidR="001705B5" w:rsidRDefault="00166A01" w:rsidP="00680C42">
      <w:pPr>
        <w:pStyle w:val="bekezds"/>
        <w:spacing w:before="0" w:line="276" w:lineRule="auto"/>
        <w:ind w:firstLine="0"/>
      </w:pPr>
      <w:r>
        <w:lastRenderedPageBreak/>
        <w:t>Algebra és Számelmélet</w:t>
      </w:r>
      <w:r w:rsidR="0033783F">
        <w:t>i</w:t>
      </w:r>
      <w:r>
        <w:t xml:space="preserve"> Tanszék</w:t>
      </w:r>
      <w:r w:rsidR="00FE5B6F">
        <w:t xml:space="preserve"> </w:t>
      </w:r>
    </w:p>
    <w:p w:rsidR="007578BF" w:rsidRPr="007578BF" w:rsidRDefault="00FE5B6F" w:rsidP="00680C42">
      <w:pPr>
        <w:pStyle w:val="bekezds"/>
        <w:spacing w:before="0" w:line="276" w:lineRule="auto"/>
        <w:ind w:firstLine="0"/>
        <w:rPr>
          <w:sz w:val="22"/>
        </w:rPr>
      </w:pPr>
      <w:r w:rsidRPr="007578BF">
        <w:rPr>
          <w:sz w:val="22"/>
        </w:rPr>
        <w:t>(</w:t>
      </w:r>
      <w:r w:rsidR="00067539" w:rsidRPr="007578BF">
        <w:rPr>
          <w:sz w:val="22"/>
        </w:rPr>
        <w:t>részfoglakoztatás</w:t>
      </w:r>
      <w:r w:rsidR="007578BF" w:rsidRPr="007578BF">
        <w:rPr>
          <w:sz w:val="22"/>
        </w:rPr>
        <w:t>ú</w:t>
      </w:r>
      <w:r w:rsidR="00067539" w:rsidRPr="007578BF">
        <w:rPr>
          <w:sz w:val="22"/>
        </w:rPr>
        <w:t xml:space="preserve">, </w:t>
      </w:r>
    </w:p>
    <w:p w:rsidR="00166A01" w:rsidRPr="007578BF" w:rsidRDefault="00FE5B6F" w:rsidP="00680C42">
      <w:pPr>
        <w:pStyle w:val="bekezds"/>
        <w:spacing w:before="0" w:line="276" w:lineRule="auto"/>
        <w:ind w:firstLine="0"/>
        <w:rPr>
          <w:sz w:val="22"/>
        </w:rPr>
      </w:pPr>
      <w:r w:rsidRPr="007578BF">
        <w:rPr>
          <w:sz w:val="22"/>
        </w:rPr>
        <w:t>egyetemi tanári cím megléte szükséges)</w:t>
      </w:r>
    </w:p>
    <w:p w:rsidR="001705B5" w:rsidRDefault="001705B5" w:rsidP="00680C42">
      <w:pPr>
        <w:pStyle w:val="bekezds"/>
        <w:spacing w:before="0" w:line="276" w:lineRule="auto"/>
        <w:ind w:firstLine="0"/>
      </w:pPr>
    </w:p>
    <w:p w:rsidR="00493505" w:rsidRDefault="00493505" w:rsidP="001705B5">
      <w:pPr>
        <w:spacing w:before="240" w:line="276" w:lineRule="auto"/>
        <w:ind w:left="425"/>
        <w:jc w:val="center"/>
        <w:rPr>
          <w:b/>
          <w:szCs w:val="24"/>
        </w:rPr>
      </w:pPr>
    </w:p>
    <w:p w:rsidR="001705B5" w:rsidRPr="00FD1B60" w:rsidRDefault="001705B5" w:rsidP="001705B5">
      <w:pPr>
        <w:spacing w:before="240" w:line="276" w:lineRule="auto"/>
        <w:ind w:left="425"/>
        <w:jc w:val="center"/>
        <w:rPr>
          <w:b/>
          <w:szCs w:val="24"/>
        </w:rPr>
      </w:pPr>
      <w:r>
        <w:rPr>
          <w:b/>
          <w:szCs w:val="24"/>
        </w:rPr>
        <w:t>V</w:t>
      </w:r>
      <w:r w:rsidRPr="00FD1B60">
        <w:rPr>
          <w:b/>
          <w:szCs w:val="24"/>
        </w:rPr>
        <w:t>.</w:t>
      </w:r>
    </w:p>
    <w:p w:rsidR="0056750A" w:rsidRDefault="0056750A" w:rsidP="0056750A">
      <w:pPr>
        <w:pStyle w:val="Cmkzpre"/>
        <w:spacing w:before="240" w:after="120" w:line="276" w:lineRule="auto"/>
        <w:ind w:firstLine="397"/>
        <w:jc w:val="both"/>
        <w:rPr>
          <w:b w:val="0"/>
        </w:rPr>
      </w:pPr>
      <w:r>
        <w:rPr>
          <w:b w:val="0"/>
        </w:rPr>
        <w:t>A Kari Tanács titkos szavazással az alábbi szavazatarányok mellett véleményezte a 2014. évi egyetemi docensi pályázatok kiírását:</w:t>
      </w:r>
    </w:p>
    <w:p w:rsidR="0056750A" w:rsidRDefault="0056750A" w:rsidP="0056750A">
      <w:pPr>
        <w:pStyle w:val="Cmkzpre"/>
        <w:spacing w:before="240" w:after="120" w:line="276" w:lineRule="auto"/>
        <w:ind w:firstLine="397"/>
        <w:jc w:val="both"/>
        <w:rPr>
          <w:b w:val="0"/>
          <w:bCs/>
        </w:rPr>
      </w:pP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  <w:t xml:space="preserve">     igen </w:t>
      </w:r>
      <w:r>
        <w:rPr>
          <w:b w:val="0"/>
          <w:bCs/>
        </w:rPr>
        <w:tab/>
        <w:t xml:space="preserve">  nem</w:t>
      </w:r>
      <w:r>
        <w:rPr>
          <w:b w:val="0"/>
          <w:bCs/>
        </w:rPr>
        <w:tab/>
        <w:t xml:space="preserve">    érvénytelen</w:t>
      </w:r>
    </w:p>
    <w:p w:rsidR="0056750A" w:rsidRDefault="0056750A" w:rsidP="0056750A">
      <w:pPr>
        <w:pStyle w:val="bekezds"/>
        <w:numPr>
          <w:ilvl w:val="2"/>
          <w:numId w:val="1"/>
        </w:numPr>
        <w:spacing w:before="0" w:line="276" w:lineRule="auto"/>
        <w:ind w:left="0"/>
        <w:rPr>
          <w:szCs w:val="24"/>
        </w:rPr>
      </w:pPr>
      <w:r>
        <w:rPr>
          <w:b/>
          <w:szCs w:val="24"/>
        </w:rPr>
        <w:t xml:space="preserve">      </w:t>
      </w:r>
      <w:r>
        <w:rPr>
          <w:b/>
          <w:szCs w:val="24"/>
        </w:rPr>
        <w:tab/>
      </w:r>
      <w:r>
        <w:rPr>
          <w:szCs w:val="24"/>
        </w:rPr>
        <w:t xml:space="preserve">Fizika Intézet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24                0                    1</w:t>
      </w:r>
      <w:r>
        <w:rPr>
          <w:szCs w:val="24"/>
        </w:rPr>
        <w:tab/>
      </w:r>
    </w:p>
    <w:p w:rsidR="0056750A" w:rsidRPr="000F5DB3" w:rsidRDefault="0056750A" w:rsidP="0056750A">
      <w:pPr>
        <w:pStyle w:val="bekezds"/>
        <w:numPr>
          <w:ilvl w:val="6"/>
          <w:numId w:val="1"/>
        </w:numPr>
        <w:spacing w:before="0" w:line="276" w:lineRule="auto"/>
        <w:rPr>
          <w:szCs w:val="24"/>
        </w:rPr>
      </w:pPr>
      <w:r>
        <w:rPr>
          <w:szCs w:val="24"/>
        </w:rPr>
        <w:t>Atomfizikai Tanszék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0F5DB3">
        <w:rPr>
          <w:szCs w:val="24"/>
        </w:rPr>
        <w:tab/>
      </w:r>
      <w:r w:rsidRPr="000F5DB3">
        <w:rPr>
          <w:szCs w:val="24"/>
        </w:rPr>
        <w:tab/>
      </w:r>
      <w:r w:rsidRPr="000F5DB3">
        <w:rPr>
          <w:szCs w:val="24"/>
        </w:rPr>
        <w:tab/>
      </w:r>
    </w:p>
    <w:p w:rsidR="0056750A" w:rsidRDefault="0056750A" w:rsidP="0056750A">
      <w:pPr>
        <w:pStyle w:val="bekezds"/>
        <w:spacing w:before="0" w:line="276" w:lineRule="auto"/>
        <w:ind w:firstLine="0"/>
      </w:pPr>
    </w:p>
    <w:p w:rsidR="0056750A" w:rsidRDefault="0056750A" w:rsidP="0056750A">
      <w:pPr>
        <w:pStyle w:val="bekezds"/>
        <w:spacing w:before="0" w:line="276" w:lineRule="auto"/>
        <w:ind w:firstLine="0"/>
      </w:pPr>
      <w:r>
        <w:t>Fizika Intézet</w:t>
      </w:r>
      <w:r>
        <w:tab/>
      </w:r>
      <w:r>
        <w:tab/>
      </w:r>
      <w:r>
        <w:tab/>
      </w:r>
      <w:r>
        <w:tab/>
      </w:r>
      <w:r>
        <w:tab/>
        <w:t xml:space="preserve">                 23                1                     1</w:t>
      </w:r>
    </w:p>
    <w:p w:rsidR="0056750A" w:rsidRPr="007578BF" w:rsidRDefault="0056750A" w:rsidP="0056750A">
      <w:pPr>
        <w:pStyle w:val="bekezds"/>
        <w:spacing w:before="0" w:line="276" w:lineRule="auto"/>
        <w:ind w:firstLine="0"/>
        <w:rPr>
          <w:sz w:val="22"/>
        </w:rPr>
      </w:pPr>
      <w:r>
        <w:t>Atomfizikai Tanszék</w:t>
      </w:r>
    </w:p>
    <w:p w:rsidR="001705B5" w:rsidRPr="009337BD" w:rsidRDefault="001705B5" w:rsidP="00680C42">
      <w:pPr>
        <w:pStyle w:val="bekezds"/>
        <w:spacing w:before="0" w:line="276" w:lineRule="auto"/>
        <w:ind w:firstLine="0"/>
      </w:pPr>
    </w:p>
    <w:p w:rsidR="00493505" w:rsidRDefault="00493505" w:rsidP="00680C42">
      <w:pPr>
        <w:spacing w:before="240" w:line="276" w:lineRule="auto"/>
        <w:ind w:left="425"/>
        <w:jc w:val="center"/>
        <w:rPr>
          <w:b/>
          <w:szCs w:val="24"/>
        </w:rPr>
      </w:pPr>
    </w:p>
    <w:p w:rsidR="00680C42" w:rsidRDefault="00680C42" w:rsidP="00680C42">
      <w:pPr>
        <w:spacing w:before="240" w:line="276" w:lineRule="auto"/>
        <w:ind w:left="425"/>
        <w:jc w:val="center"/>
        <w:rPr>
          <w:b/>
          <w:szCs w:val="24"/>
        </w:rPr>
      </w:pPr>
      <w:r>
        <w:rPr>
          <w:b/>
          <w:szCs w:val="24"/>
        </w:rPr>
        <w:t>V</w:t>
      </w:r>
      <w:r w:rsidR="00FE5B6F">
        <w:rPr>
          <w:b/>
          <w:szCs w:val="24"/>
        </w:rPr>
        <w:t>I</w:t>
      </w:r>
      <w:r>
        <w:rPr>
          <w:b/>
          <w:szCs w:val="24"/>
        </w:rPr>
        <w:t>.</w:t>
      </w:r>
    </w:p>
    <w:p w:rsidR="00FE5B6F" w:rsidRDefault="00FE5B6F" w:rsidP="00FE5B6F">
      <w:pPr>
        <w:spacing w:before="240" w:line="276" w:lineRule="auto"/>
        <w:jc w:val="both"/>
        <w:rPr>
          <w:szCs w:val="24"/>
        </w:rPr>
      </w:pPr>
      <w:r>
        <w:rPr>
          <w:szCs w:val="24"/>
        </w:rPr>
        <w:t>A Kari Tanács egyhangúlag (</w:t>
      </w:r>
      <w:r w:rsidR="0056750A">
        <w:rPr>
          <w:szCs w:val="24"/>
        </w:rPr>
        <w:t xml:space="preserve">25 </w:t>
      </w:r>
      <w:r>
        <w:rPr>
          <w:szCs w:val="24"/>
        </w:rPr>
        <w:t>igen</w:t>
      </w:r>
      <w:r w:rsidR="0056750A">
        <w:rPr>
          <w:szCs w:val="24"/>
        </w:rPr>
        <w:t>, 0 nem, 0 érvénytelen</w:t>
      </w:r>
      <w:r>
        <w:rPr>
          <w:szCs w:val="24"/>
        </w:rPr>
        <w:t>) támogatta tudományos főmunkatársi pályázat kiírását a Biológiai Intézethez (Anatómiai, Sejt és Fejlődésbiológiai Tanszék).</w:t>
      </w:r>
    </w:p>
    <w:p w:rsidR="00FD1B60" w:rsidRDefault="00FD1B60" w:rsidP="00FD1B60">
      <w:pPr>
        <w:pStyle w:val="fejlc"/>
        <w:spacing w:before="0" w:after="0"/>
        <w:jc w:val="center"/>
        <w:rPr>
          <w:color w:val="000000" w:themeColor="text1"/>
          <w:szCs w:val="24"/>
        </w:rPr>
      </w:pPr>
    </w:p>
    <w:p w:rsidR="00493505" w:rsidRDefault="00FD1B60" w:rsidP="006228A7">
      <w:pPr>
        <w:pStyle w:val="fejlc"/>
        <w:spacing w:before="0" w:after="0"/>
        <w:jc w:val="center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</w:p>
    <w:p w:rsidR="00400DC4" w:rsidRDefault="0056750A" w:rsidP="006228A7">
      <w:pPr>
        <w:pStyle w:val="fejlc"/>
        <w:spacing w:before="0" w:after="0"/>
        <w:jc w:val="center"/>
        <w:rPr>
          <w:b/>
          <w:szCs w:val="24"/>
        </w:rPr>
      </w:pPr>
      <w:r>
        <w:rPr>
          <w:b/>
          <w:szCs w:val="24"/>
        </w:rPr>
        <w:t>VII</w:t>
      </w:r>
      <w:r w:rsidR="00FD1B60">
        <w:rPr>
          <w:b/>
          <w:szCs w:val="24"/>
        </w:rPr>
        <w:t>.</w:t>
      </w:r>
    </w:p>
    <w:p w:rsidR="00680C42" w:rsidRDefault="00680C42" w:rsidP="00680C42">
      <w:pPr>
        <w:pStyle w:val="Bekezds1"/>
        <w:spacing w:line="276" w:lineRule="auto"/>
        <w:ind w:firstLine="0"/>
        <w:rPr>
          <w:szCs w:val="24"/>
        </w:rPr>
      </w:pPr>
      <w:r>
        <w:rPr>
          <w:szCs w:val="24"/>
        </w:rPr>
        <w:t xml:space="preserve">A Kari Tanács </w:t>
      </w:r>
      <w:r w:rsidR="0056750A">
        <w:rPr>
          <w:szCs w:val="24"/>
        </w:rPr>
        <w:t xml:space="preserve">egyhangúlag </w:t>
      </w:r>
      <w:r>
        <w:rPr>
          <w:szCs w:val="24"/>
        </w:rPr>
        <w:t>jóváhagyta a Kari Tanács Bizottságainak hallgatói tagjaira tett előterjesztést az alábbiak szerint:</w:t>
      </w:r>
    </w:p>
    <w:p w:rsidR="0056750A" w:rsidRDefault="0056750A" w:rsidP="00680C42">
      <w:pPr>
        <w:pStyle w:val="NormlWeb"/>
        <w:spacing w:before="0" w:after="0" w:line="276" w:lineRule="auto"/>
        <w:jc w:val="both"/>
        <w:rPr>
          <w:iCs/>
        </w:rPr>
      </w:pPr>
    </w:p>
    <w:p w:rsidR="00680C42" w:rsidRPr="00A10EA3" w:rsidRDefault="00680C42" w:rsidP="00680C42">
      <w:pPr>
        <w:pStyle w:val="NormlWeb"/>
        <w:spacing w:before="0" w:after="0" w:line="276" w:lineRule="auto"/>
        <w:jc w:val="both"/>
      </w:pPr>
      <w:r w:rsidRPr="00A10EA3">
        <w:rPr>
          <w:iCs/>
        </w:rPr>
        <w:t>Ügyrendi Bizottság</w:t>
      </w:r>
    </w:p>
    <w:p w:rsidR="00680C42" w:rsidRPr="00067539" w:rsidRDefault="00067539" w:rsidP="00680C42">
      <w:pPr>
        <w:spacing w:line="276" w:lineRule="auto"/>
        <w:jc w:val="both"/>
      </w:pPr>
      <w:r w:rsidRPr="00067539">
        <w:t>Költő Enikő</w:t>
      </w:r>
    </w:p>
    <w:p w:rsidR="00680C42" w:rsidRPr="00067539" w:rsidRDefault="00680C42" w:rsidP="00680C42">
      <w:pPr>
        <w:spacing w:line="276" w:lineRule="auto"/>
        <w:jc w:val="both"/>
      </w:pPr>
    </w:p>
    <w:p w:rsidR="00680C42" w:rsidRPr="00067539" w:rsidRDefault="00680C42" w:rsidP="00680C42">
      <w:pPr>
        <w:pStyle w:val="NormlWeb"/>
        <w:spacing w:before="0" w:after="0" w:line="276" w:lineRule="auto"/>
        <w:jc w:val="both"/>
      </w:pPr>
      <w:r w:rsidRPr="00067539">
        <w:rPr>
          <w:iCs/>
        </w:rPr>
        <w:t>Költségvetési Bizottság</w:t>
      </w:r>
    </w:p>
    <w:p w:rsidR="00680C42" w:rsidRPr="00067539" w:rsidRDefault="0056750A" w:rsidP="00680C42">
      <w:pPr>
        <w:pStyle w:val="NormlWeb"/>
        <w:spacing w:before="0" w:after="0" w:line="276" w:lineRule="auto"/>
        <w:jc w:val="both"/>
      </w:pPr>
      <w:r>
        <w:t>Kovács Fanni</w:t>
      </w:r>
    </w:p>
    <w:p w:rsidR="00680C42" w:rsidRPr="00A10EA3" w:rsidRDefault="00680C42" w:rsidP="00680C42">
      <w:pPr>
        <w:pStyle w:val="NormlWeb"/>
        <w:spacing w:before="0" w:after="0" w:line="276" w:lineRule="auto"/>
        <w:jc w:val="both"/>
      </w:pPr>
    </w:p>
    <w:p w:rsidR="00680C42" w:rsidRPr="00A10EA3" w:rsidRDefault="00680C42" w:rsidP="00680C42">
      <w:pPr>
        <w:pStyle w:val="NormlWeb"/>
        <w:spacing w:before="0" w:after="0" w:line="276" w:lineRule="auto"/>
        <w:jc w:val="both"/>
      </w:pPr>
      <w:r w:rsidRPr="00A10EA3">
        <w:rPr>
          <w:iCs/>
        </w:rPr>
        <w:t>Tanulmányi és Oktatási Bizottság</w:t>
      </w:r>
    </w:p>
    <w:p w:rsidR="00680C42" w:rsidRPr="00067539" w:rsidRDefault="00067539" w:rsidP="00680C42">
      <w:pPr>
        <w:pStyle w:val="NormlWeb"/>
        <w:spacing w:before="0" w:after="0" w:line="276" w:lineRule="auto"/>
        <w:jc w:val="both"/>
      </w:pPr>
      <w:r w:rsidRPr="00067539">
        <w:t>Csonka Diána, Enyingi Vera Atala, Bohár Balázs, Szarka Csilla, Bíró Bianka, Koncz Benedek</w:t>
      </w:r>
    </w:p>
    <w:p w:rsidR="00680C42" w:rsidRPr="00067539" w:rsidRDefault="00680C42" w:rsidP="00680C42">
      <w:pPr>
        <w:pStyle w:val="NormlWeb"/>
        <w:spacing w:before="0" w:after="0" w:line="276" w:lineRule="auto"/>
        <w:jc w:val="both"/>
        <w:rPr>
          <w:iCs/>
        </w:rPr>
      </w:pPr>
    </w:p>
    <w:p w:rsidR="00680C42" w:rsidRPr="00067539" w:rsidRDefault="00680C42" w:rsidP="00680C42">
      <w:pPr>
        <w:pStyle w:val="NormlWeb"/>
        <w:spacing w:before="0" w:after="0" w:line="276" w:lineRule="auto"/>
        <w:jc w:val="both"/>
      </w:pPr>
      <w:r w:rsidRPr="00067539">
        <w:rPr>
          <w:iCs/>
        </w:rPr>
        <w:t>Jegyzetbizottság</w:t>
      </w:r>
    </w:p>
    <w:p w:rsidR="00680C42" w:rsidRPr="00067539" w:rsidRDefault="00067539" w:rsidP="00680C42">
      <w:pPr>
        <w:pStyle w:val="NormlWeb"/>
        <w:spacing w:before="0" w:after="0" w:line="276" w:lineRule="auto"/>
      </w:pPr>
      <w:r w:rsidRPr="00067539">
        <w:t>Kovács Fanni, Csonka Diána, Flaisz Fanni Pálma, Bozi Dániel, Hoksza Zsolt.</w:t>
      </w:r>
    </w:p>
    <w:p w:rsidR="00680C42" w:rsidRPr="00680C42" w:rsidRDefault="00680C42" w:rsidP="00680C42">
      <w:pPr>
        <w:pStyle w:val="NormlWeb"/>
        <w:spacing w:before="0" w:after="0" w:line="276" w:lineRule="auto"/>
        <w:jc w:val="both"/>
        <w:rPr>
          <w:color w:val="FF0000"/>
        </w:rPr>
      </w:pPr>
    </w:p>
    <w:p w:rsidR="00680C42" w:rsidRPr="00A10EA3" w:rsidRDefault="00680C42" w:rsidP="00680C42">
      <w:pPr>
        <w:pStyle w:val="NormlWeb"/>
        <w:spacing w:before="0" w:after="0" w:line="276" w:lineRule="auto"/>
        <w:jc w:val="both"/>
      </w:pPr>
      <w:r w:rsidRPr="00A10EA3">
        <w:rPr>
          <w:iCs/>
        </w:rPr>
        <w:lastRenderedPageBreak/>
        <w:t>Kreditátviteli Bizottság</w:t>
      </w:r>
    </w:p>
    <w:p w:rsidR="00680C42" w:rsidRPr="00067539" w:rsidRDefault="00067539" w:rsidP="00680C42">
      <w:pPr>
        <w:pStyle w:val="NormlWeb"/>
        <w:spacing w:before="0" w:after="0" w:line="276" w:lineRule="auto"/>
        <w:jc w:val="both"/>
      </w:pPr>
      <w:r w:rsidRPr="00067539">
        <w:t>Csonka Diána</w:t>
      </w:r>
    </w:p>
    <w:p w:rsidR="00680C42" w:rsidRDefault="00680C42" w:rsidP="00680C42">
      <w:pPr>
        <w:pStyle w:val="NormlWeb"/>
        <w:spacing w:before="0" w:after="0" w:line="276" w:lineRule="auto"/>
        <w:jc w:val="both"/>
      </w:pPr>
    </w:p>
    <w:p w:rsidR="00680C42" w:rsidRPr="00067539" w:rsidRDefault="00680C42" w:rsidP="00680C42">
      <w:pPr>
        <w:spacing w:line="276" w:lineRule="auto"/>
        <w:jc w:val="both"/>
        <w:rPr>
          <w:lang w:eastAsia="en-US"/>
        </w:rPr>
      </w:pPr>
      <w:r w:rsidRPr="00067539">
        <w:t>A Bizottságok tagjainak megbízatása 2014. szeptember 1</w:t>
      </w:r>
      <w:r w:rsidR="00067539" w:rsidRPr="00067539">
        <w:t>7-</w:t>
      </w:r>
      <w:r w:rsidRPr="00067539">
        <w:t>től a 2015</w:t>
      </w:r>
      <w:r w:rsidR="00067539" w:rsidRPr="00067539">
        <w:t>. s</w:t>
      </w:r>
      <w:r w:rsidRPr="00067539">
        <w:t>zeptemberében tartandó Kari Tanács üléséig, a Fegyelmi Bizottság tagjaié 2015. január 1-jétől 1 évre szól.</w:t>
      </w:r>
    </w:p>
    <w:p w:rsidR="00493505" w:rsidRDefault="00493505" w:rsidP="0018025D">
      <w:pPr>
        <w:jc w:val="center"/>
        <w:rPr>
          <w:b/>
          <w:szCs w:val="24"/>
        </w:rPr>
      </w:pPr>
    </w:p>
    <w:p w:rsidR="00493505" w:rsidRDefault="00493505" w:rsidP="0018025D">
      <w:pPr>
        <w:jc w:val="center"/>
        <w:rPr>
          <w:b/>
          <w:szCs w:val="24"/>
        </w:rPr>
      </w:pPr>
    </w:p>
    <w:p w:rsidR="0018025D" w:rsidRPr="0018025D" w:rsidRDefault="0024353B" w:rsidP="0018025D">
      <w:pPr>
        <w:jc w:val="center"/>
        <w:rPr>
          <w:b/>
          <w:szCs w:val="24"/>
        </w:rPr>
      </w:pPr>
      <w:r>
        <w:rPr>
          <w:b/>
          <w:szCs w:val="24"/>
        </w:rPr>
        <w:t>VIII</w:t>
      </w:r>
      <w:r w:rsidR="00FD1B60">
        <w:rPr>
          <w:b/>
          <w:szCs w:val="24"/>
        </w:rPr>
        <w:t>.</w:t>
      </w:r>
    </w:p>
    <w:p w:rsidR="00BA5A80" w:rsidRPr="00DD3358" w:rsidRDefault="00173596" w:rsidP="0024353B">
      <w:pPr>
        <w:spacing w:before="240"/>
        <w:rPr>
          <w:rFonts w:ascii="Arial" w:hAnsi="Arial" w:cs="Arial"/>
          <w:sz w:val="22"/>
          <w:szCs w:val="22"/>
          <w:lang w:val="en"/>
        </w:rPr>
      </w:pPr>
      <w:r w:rsidRPr="00DD3358">
        <w:rPr>
          <w:szCs w:val="24"/>
        </w:rPr>
        <w:t>A Kari Tanács</w:t>
      </w:r>
      <w:r w:rsidR="0056750A">
        <w:rPr>
          <w:szCs w:val="24"/>
        </w:rPr>
        <w:t xml:space="preserve"> egyhangúlag </w:t>
      </w:r>
      <w:r w:rsidRPr="00DD3358">
        <w:rPr>
          <w:szCs w:val="24"/>
        </w:rPr>
        <w:t>jóváhagyta a Kari Etikai Bizottság tagjaira tett előterjesztést az alábbiak szerint:</w:t>
      </w:r>
      <w:r w:rsidR="00BA5A80" w:rsidRPr="00DD3358">
        <w:rPr>
          <w:rFonts w:ascii="Arial" w:hAnsi="Arial" w:cs="Arial"/>
          <w:sz w:val="22"/>
          <w:szCs w:val="22"/>
          <w:lang w:val="en"/>
        </w:rPr>
        <w:t xml:space="preserve"> </w:t>
      </w:r>
    </w:p>
    <w:p w:rsidR="00DD3358" w:rsidRDefault="00DD3358" w:rsidP="00BA5A80">
      <w:pPr>
        <w:rPr>
          <w:rFonts w:ascii="Arial" w:hAnsi="Arial" w:cs="Arial"/>
          <w:color w:val="7F0000"/>
          <w:sz w:val="22"/>
          <w:szCs w:val="22"/>
          <w:lang w:val="en"/>
        </w:rPr>
      </w:pPr>
    </w:p>
    <w:p w:rsidR="00DD3358" w:rsidRDefault="00DD3358" w:rsidP="00DD3358">
      <w:pPr>
        <w:pStyle w:val="bekezds"/>
        <w:spacing w:before="0" w:line="360" w:lineRule="auto"/>
        <w:ind w:firstLine="0"/>
        <w:rPr>
          <w:color w:val="000000" w:themeColor="text1"/>
          <w:sz w:val="22"/>
          <w:szCs w:val="22"/>
        </w:rPr>
      </w:pPr>
      <w:r w:rsidRPr="00DD3358">
        <w:rPr>
          <w:color w:val="000000" w:themeColor="text1"/>
          <w:sz w:val="22"/>
          <w:szCs w:val="22"/>
        </w:rPr>
        <w:t>Elnök:</w:t>
      </w:r>
      <w:r>
        <w:rPr>
          <w:color w:val="000000" w:themeColor="text1"/>
          <w:sz w:val="22"/>
          <w:szCs w:val="22"/>
        </w:rPr>
        <w:t xml:space="preserve"> Kovács M. Gábor (Biológiai Intézet) elnök</w:t>
      </w:r>
    </w:p>
    <w:p w:rsidR="00DD3358" w:rsidRDefault="00DD3358" w:rsidP="00DD3358">
      <w:pPr>
        <w:pStyle w:val="bekezds"/>
        <w:spacing w:before="0" w:line="360" w:lineRule="auto"/>
        <w:ind w:firstLine="0"/>
        <w:rPr>
          <w:color w:val="000000" w:themeColor="text1"/>
          <w:sz w:val="22"/>
          <w:szCs w:val="22"/>
        </w:rPr>
      </w:pPr>
      <w:r w:rsidRPr="00DD3358">
        <w:rPr>
          <w:color w:val="000000" w:themeColor="text1"/>
          <w:sz w:val="22"/>
          <w:szCs w:val="22"/>
        </w:rPr>
        <w:t>Tagok:</w:t>
      </w:r>
      <w:r>
        <w:rPr>
          <w:color w:val="000000" w:themeColor="text1"/>
          <w:sz w:val="22"/>
          <w:szCs w:val="22"/>
        </w:rPr>
        <w:t xml:space="preserve"> Bántay Péter (Fizikai Intézet) tag</w:t>
      </w:r>
    </w:p>
    <w:p w:rsidR="00DD3358" w:rsidRDefault="00DD3358" w:rsidP="00DD3358">
      <w:pPr>
        <w:pStyle w:val="bekezds"/>
        <w:spacing w:before="0" w:line="360" w:lineRule="auto"/>
        <w:ind w:firstLine="708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Szalai Zoltán (Földrajz-és Földtudományi Intézet) tag</w:t>
      </w:r>
    </w:p>
    <w:p w:rsidR="00DD3358" w:rsidRDefault="00DD3358" w:rsidP="00DD3358">
      <w:pPr>
        <w:pStyle w:val="bekezds"/>
        <w:spacing w:before="0" w:line="360" w:lineRule="auto"/>
        <w:ind w:firstLine="0"/>
        <w:rPr>
          <w:color w:val="000000" w:themeColor="text1"/>
          <w:sz w:val="22"/>
          <w:szCs w:val="22"/>
        </w:rPr>
      </w:pPr>
      <w:r w:rsidRPr="00DD3358">
        <w:rPr>
          <w:color w:val="000000" w:themeColor="text1"/>
          <w:sz w:val="22"/>
          <w:szCs w:val="22"/>
        </w:rPr>
        <w:t>Póttagok:</w:t>
      </w:r>
      <w:r>
        <w:rPr>
          <w:color w:val="000000" w:themeColor="text1"/>
          <w:sz w:val="22"/>
          <w:szCs w:val="22"/>
        </w:rPr>
        <w:t xml:space="preserve"> Csámpai Antal (Kémiai Intézet) póttag</w:t>
      </w:r>
    </w:p>
    <w:p w:rsidR="00DD3358" w:rsidRDefault="00DD3358" w:rsidP="00DD3358">
      <w:pPr>
        <w:pStyle w:val="bekezds"/>
        <w:spacing w:before="0" w:line="360" w:lineRule="auto"/>
        <w:ind w:firstLine="708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Hermann Péter  (Matematikai Intézet) póttag</w:t>
      </w:r>
    </w:p>
    <w:p w:rsidR="00DD3358" w:rsidRDefault="00DD3358" w:rsidP="00DD3358">
      <w:pPr>
        <w:pStyle w:val="bekezds"/>
        <w:spacing w:before="0" w:line="360" w:lineRule="auto"/>
        <w:ind w:firstLine="0"/>
        <w:rPr>
          <w:color w:val="000000" w:themeColor="text1"/>
          <w:sz w:val="22"/>
          <w:szCs w:val="22"/>
        </w:rPr>
      </w:pPr>
      <w:r w:rsidRPr="00DD3358">
        <w:rPr>
          <w:color w:val="000000" w:themeColor="text1"/>
          <w:sz w:val="22"/>
          <w:szCs w:val="22"/>
        </w:rPr>
        <w:t>Delegált tagok:</w:t>
      </w:r>
      <w:r>
        <w:rPr>
          <w:color w:val="000000" w:themeColor="text1"/>
          <w:sz w:val="22"/>
          <w:szCs w:val="22"/>
        </w:rPr>
        <w:t xml:space="preserve"> Csonka Diána (HÖK) hallgatói tag</w:t>
      </w:r>
    </w:p>
    <w:p w:rsidR="00DD3358" w:rsidRDefault="00FD1B60" w:rsidP="00DD3358">
      <w:pPr>
        <w:pStyle w:val="bekezds"/>
        <w:spacing w:before="0" w:line="360" w:lineRule="auto"/>
        <w:ind w:left="708" w:firstLine="708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</w:t>
      </w:r>
      <w:r w:rsidR="00DD3358">
        <w:rPr>
          <w:color w:val="000000" w:themeColor="text1"/>
          <w:sz w:val="22"/>
          <w:szCs w:val="22"/>
        </w:rPr>
        <w:t>Pálfy Gyula (DÖK) hallgatói póttag</w:t>
      </w:r>
    </w:p>
    <w:p w:rsidR="0056750A" w:rsidRDefault="0056750A" w:rsidP="00DD3358">
      <w:pPr>
        <w:pStyle w:val="bekezds"/>
        <w:spacing w:before="0" w:line="360" w:lineRule="auto"/>
        <w:ind w:firstLine="0"/>
        <w:rPr>
          <w:color w:val="000000" w:themeColor="text1"/>
          <w:sz w:val="22"/>
          <w:szCs w:val="22"/>
        </w:rPr>
      </w:pPr>
    </w:p>
    <w:p w:rsidR="00DD3358" w:rsidRDefault="00DD3358" w:rsidP="00DD3358">
      <w:pPr>
        <w:pStyle w:val="bekezds"/>
        <w:spacing w:before="0" w:line="360" w:lineRule="auto"/>
        <w:ind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 nem oktató-kutató tag és póttag delegálása </w:t>
      </w:r>
      <w:r w:rsidR="0024353B">
        <w:rPr>
          <w:color w:val="000000" w:themeColor="text1"/>
          <w:sz w:val="22"/>
          <w:szCs w:val="22"/>
        </w:rPr>
        <w:t>az októberi ülésre várható.</w:t>
      </w:r>
      <w:r>
        <w:rPr>
          <w:color w:val="000000" w:themeColor="text1"/>
          <w:sz w:val="22"/>
          <w:szCs w:val="22"/>
        </w:rPr>
        <w:t xml:space="preserve"> </w:t>
      </w:r>
    </w:p>
    <w:p w:rsidR="00DD3358" w:rsidRDefault="00DD3358" w:rsidP="00BA5A80">
      <w:pPr>
        <w:rPr>
          <w:rFonts w:ascii="Arial" w:hAnsi="Arial" w:cs="Arial"/>
          <w:color w:val="7F0000"/>
          <w:sz w:val="22"/>
          <w:szCs w:val="22"/>
          <w:lang w:val="en"/>
        </w:rPr>
      </w:pPr>
    </w:p>
    <w:p w:rsidR="00493505" w:rsidRDefault="00493505" w:rsidP="00BA5A80">
      <w:pPr>
        <w:rPr>
          <w:rFonts w:ascii="Arial" w:hAnsi="Arial" w:cs="Arial"/>
          <w:color w:val="7F0000"/>
          <w:sz w:val="22"/>
          <w:szCs w:val="22"/>
          <w:lang w:val="en"/>
        </w:rPr>
      </w:pPr>
    </w:p>
    <w:p w:rsidR="00BA5A80" w:rsidRDefault="00BA5A80" w:rsidP="00BA5A80">
      <w:pPr>
        <w:rPr>
          <w:rFonts w:ascii="Arial" w:hAnsi="Arial" w:cs="Arial"/>
          <w:color w:val="7F0000"/>
          <w:sz w:val="22"/>
          <w:szCs w:val="22"/>
          <w:lang w:val="en"/>
        </w:rPr>
      </w:pPr>
    </w:p>
    <w:p w:rsidR="0018025D" w:rsidRDefault="0024353B" w:rsidP="00FE5B6F">
      <w:pPr>
        <w:jc w:val="center"/>
        <w:rPr>
          <w:b/>
          <w:szCs w:val="24"/>
        </w:rPr>
      </w:pPr>
      <w:r>
        <w:rPr>
          <w:b/>
          <w:szCs w:val="24"/>
        </w:rPr>
        <w:t>I</w:t>
      </w:r>
      <w:r w:rsidR="00FD1B60">
        <w:rPr>
          <w:b/>
          <w:szCs w:val="24"/>
        </w:rPr>
        <w:t>X.</w:t>
      </w:r>
    </w:p>
    <w:p w:rsidR="00680C42" w:rsidRPr="00FE5B6F" w:rsidRDefault="00FE5B6F" w:rsidP="00173596">
      <w:pPr>
        <w:spacing w:before="240" w:line="276" w:lineRule="auto"/>
        <w:jc w:val="both"/>
        <w:rPr>
          <w:szCs w:val="24"/>
        </w:rPr>
      </w:pPr>
      <w:r>
        <w:rPr>
          <w:szCs w:val="24"/>
        </w:rPr>
        <w:t xml:space="preserve">A Kari Tanács egyhangúlag támogatta a </w:t>
      </w:r>
      <w:r w:rsidR="00FD1B60">
        <w:rPr>
          <w:szCs w:val="24"/>
        </w:rPr>
        <w:t xml:space="preserve">kihelyezett </w:t>
      </w:r>
      <w:r>
        <w:rPr>
          <w:szCs w:val="24"/>
        </w:rPr>
        <w:t xml:space="preserve">Regionális </w:t>
      </w:r>
      <w:r w:rsidR="00FD1B60">
        <w:rPr>
          <w:szCs w:val="24"/>
        </w:rPr>
        <w:t>Földtani</w:t>
      </w:r>
      <w:r>
        <w:rPr>
          <w:szCs w:val="24"/>
        </w:rPr>
        <w:t xml:space="preserve"> Tanszék működésének meghosszabbítás</w:t>
      </w:r>
      <w:r w:rsidR="00BA5A80">
        <w:rPr>
          <w:szCs w:val="24"/>
        </w:rPr>
        <w:t>át a Magyar Földtani és Geofizi</w:t>
      </w:r>
      <w:r>
        <w:rPr>
          <w:szCs w:val="24"/>
        </w:rPr>
        <w:t>kai Intézet</w:t>
      </w:r>
      <w:r w:rsidR="00FD1B60">
        <w:rPr>
          <w:szCs w:val="24"/>
        </w:rPr>
        <w:t xml:space="preserve">, valamint  Kar </w:t>
      </w:r>
      <w:r>
        <w:rPr>
          <w:szCs w:val="24"/>
        </w:rPr>
        <w:t xml:space="preserve">között létrejött együttműködési megállapodás </w:t>
      </w:r>
      <w:r w:rsidR="00FD1B60">
        <w:rPr>
          <w:szCs w:val="24"/>
        </w:rPr>
        <w:t>keretében</w:t>
      </w:r>
      <w:r>
        <w:rPr>
          <w:szCs w:val="24"/>
        </w:rPr>
        <w:t>.</w:t>
      </w:r>
    </w:p>
    <w:p w:rsidR="00FE5B6F" w:rsidRDefault="00FE5B6F" w:rsidP="00680C42">
      <w:pPr>
        <w:spacing w:line="276" w:lineRule="auto"/>
        <w:ind w:left="3900" w:firstLine="348"/>
        <w:rPr>
          <w:b/>
          <w:szCs w:val="24"/>
        </w:rPr>
      </w:pPr>
    </w:p>
    <w:p w:rsidR="00493505" w:rsidRDefault="00493505" w:rsidP="00680C42">
      <w:pPr>
        <w:spacing w:line="276" w:lineRule="auto"/>
        <w:ind w:left="3900" w:firstLine="348"/>
        <w:rPr>
          <w:b/>
          <w:szCs w:val="24"/>
        </w:rPr>
      </w:pPr>
    </w:p>
    <w:p w:rsidR="00680C42" w:rsidRDefault="006228A7" w:rsidP="006228A7">
      <w:pPr>
        <w:spacing w:line="276" w:lineRule="auto"/>
        <w:ind w:left="3900" w:firstLine="348"/>
        <w:rPr>
          <w:b/>
          <w:szCs w:val="24"/>
        </w:rPr>
      </w:pPr>
      <w:r>
        <w:rPr>
          <w:b/>
          <w:szCs w:val="24"/>
        </w:rPr>
        <w:t xml:space="preserve">   </w:t>
      </w:r>
      <w:r w:rsidR="00FD1B60">
        <w:rPr>
          <w:b/>
          <w:szCs w:val="24"/>
        </w:rPr>
        <w:t>X.</w:t>
      </w:r>
    </w:p>
    <w:p w:rsidR="00680C42" w:rsidRDefault="00680C42" w:rsidP="00680C42">
      <w:pPr>
        <w:pStyle w:val="Bekezds1"/>
        <w:spacing w:line="276" w:lineRule="auto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 xml:space="preserve">A Kari Tanács </w:t>
      </w:r>
      <w:r w:rsidR="0024353B">
        <w:rPr>
          <w:szCs w:val="24"/>
          <w:lang w:eastAsia="en-US"/>
        </w:rPr>
        <w:t xml:space="preserve">egyhangúlag </w:t>
      </w:r>
      <w:r w:rsidR="00860EF8">
        <w:rPr>
          <w:szCs w:val="24"/>
          <w:lang w:eastAsia="en-US"/>
        </w:rPr>
        <w:t>elfogadta a J</w:t>
      </w:r>
      <w:r>
        <w:rPr>
          <w:szCs w:val="24"/>
          <w:lang w:eastAsia="en-US"/>
        </w:rPr>
        <w:t>ubileumi oklevelek adományozására tett javaslatot (1. sz. melléklet).</w:t>
      </w:r>
    </w:p>
    <w:p w:rsidR="00493505" w:rsidRDefault="00493505" w:rsidP="00680C42">
      <w:pPr>
        <w:pStyle w:val="Bekezds1"/>
        <w:spacing w:line="276" w:lineRule="auto"/>
        <w:ind w:firstLine="0"/>
        <w:rPr>
          <w:szCs w:val="24"/>
          <w:lang w:eastAsia="en-US"/>
        </w:rPr>
      </w:pPr>
    </w:p>
    <w:p w:rsidR="00680C42" w:rsidRDefault="00680C42" w:rsidP="00680C42">
      <w:pPr>
        <w:spacing w:line="276" w:lineRule="auto"/>
        <w:ind w:left="708" w:firstLine="708"/>
        <w:jc w:val="both"/>
        <w:rPr>
          <w:szCs w:val="24"/>
        </w:rPr>
      </w:pPr>
    </w:p>
    <w:p w:rsidR="00680C42" w:rsidRDefault="00FD1B60" w:rsidP="00680C42">
      <w:pPr>
        <w:spacing w:line="276" w:lineRule="auto"/>
        <w:jc w:val="center"/>
        <w:rPr>
          <w:szCs w:val="24"/>
        </w:rPr>
      </w:pPr>
      <w:r>
        <w:rPr>
          <w:b/>
          <w:szCs w:val="24"/>
        </w:rPr>
        <w:t>XI.</w:t>
      </w:r>
    </w:p>
    <w:p w:rsidR="00680C42" w:rsidRDefault="00680C42" w:rsidP="0024353B">
      <w:pPr>
        <w:pStyle w:val="Cmkzpre"/>
        <w:spacing w:before="240" w:after="0" w:line="276" w:lineRule="auto"/>
        <w:jc w:val="both"/>
        <w:rPr>
          <w:b w:val="0"/>
          <w:szCs w:val="24"/>
        </w:rPr>
      </w:pPr>
      <w:r>
        <w:rPr>
          <w:b w:val="0"/>
          <w:szCs w:val="24"/>
        </w:rPr>
        <w:t xml:space="preserve">A Kari Tanács </w:t>
      </w:r>
      <w:r w:rsidR="0024353B">
        <w:rPr>
          <w:b w:val="0"/>
          <w:szCs w:val="24"/>
        </w:rPr>
        <w:t xml:space="preserve">egyhangúlag </w:t>
      </w:r>
      <w:r>
        <w:rPr>
          <w:b w:val="0"/>
          <w:szCs w:val="24"/>
        </w:rPr>
        <w:t>elfogadta a Kari Tanács 2014/2015. tanév I. félévi üléstervét (2. számú melléklet).</w:t>
      </w:r>
    </w:p>
    <w:p w:rsidR="00680C42" w:rsidRPr="0024353B" w:rsidRDefault="0024353B" w:rsidP="00680C42">
      <w:pPr>
        <w:pStyle w:val="Bekezds1"/>
        <w:tabs>
          <w:tab w:val="left" w:pos="7935"/>
        </w:tabs>
        <w:spacing w:line="276" w:lineRule="auto"/>
        <w:ind w:firstLine="0"/>
        <w:jc w:val="center"/>
        <w:rPr>
          <w:b/>
          <w:szCs w:val="24"/>
          <w:lang w:eastAsia="en-US"/>
        </w:rPr>
      </w:pPr>
      <w:r w:rsidRPr="0024353B">
        <w:rPr>
          <w:b/>
          <w:szCs w:val="24"/>
          <w:lang w:eastAsia="en-US"/>
        </w:rPr>
        <w:t>XII</w:t>
      </w:r>
      <w:r w:rsidR="00FD1B60" w:rsidRPr="0024353B">
        <w:rPr>
          <w:b/>
          <w:szCs w:val="24"/>
          <w:lang w:eastAsia="en-US"/>
        </w:rPr>
        <w:t>.</w:t>
      </w:r>
    </w:p>
    <w:p w:rsidR="00FD1B60" w:rsidRPr="00493505" w:rsidRDefault="00FD1B60" w:rsidP="0024353B">
      <w:pPr>
        <w:pStyle w:val="Cmkzpre"/>
        <w:spacing w:before="240" w:after="0" w:line="276" w:lineRule="auto"/>
        <w:jc w:val="both"/>
        <w:rPr>
          <w:b w:val="0"/>
          <w:szCs w:val="24"/>
        </w:rPr>
      </w:pPr>
      <w:r w:rsidRPr="00493505">
        <w:rPr>
          <w:b w:val="0"/>
          <w:szCs w:val="24"/>
        </w:rPr>
        <w:lastRenderedPageBreak/>
        <w:t>Frei Zsolt</w:t>
      </w:r>
      <w:r w:rsidR="0024353B" w:rsidRPr="00493505">
        <w:rPr>
          <w:b w:val="0"/>
          <w:szCs w:val="24"/>
        </w:rPr>
        <w:t xml:space="preserve"> egyetemi tanár ismertette a Kari Tanács tagjai előtt rektorhelyettesi programját, célkitűzéseit.</w:t>
      </w:r>
    </w:p>
    <w:p w:rsidR="006228A7" w:rsidRPr="00493505" w:rsidRDefault="006228A7" w:rsidP="0024353B">
      <w:pPr>
        <w:pStyle w:val="Cmkzpre"/>
        <w:spacing w:before="0" w:after="0" w:line="276" w:lineRule="auto"/>
        <w:rPr>
          <w:szCs w:val="24"/>
        </w:rPr>
      </w:pPr>
    </w:p>
    <w:p w:rsidR="00493505" w:rsidRPr="00493505" w:rsidRDefault="00493505" w:rsidP="0024353B">
      <w:pPr>
        <w:pStyle w:val="Cmkzpre"/>
        <w:spacing w:before="0" w:after="0" w:line="276" w:lineRule="auto"/>
        <w:rPr>
          <w:szCs w:val="24"/>
        </w:rPr>
      </w:pPr>
    </w:p>
    <w:p w:rsidR="0024353B" w:rsidRPr="00493505" w:rsidRDefault="0024353B" w:rsidP="0024353B">
      <w:pPr>
        <w:pStyle w:val="Cmkzpre"/>
        <w:spacing w:before="0" w:after="0" w:line="276" w:lineRule="auto"/>
        <w:rPr>
          <w:szCs w:val="24"/>
        </w:rPr>
      </w:pPr>
      <w:r w:rsidRPr="00493505">
        <w:rPr>
          <w:szCs w:val="24"/>
        </w:rPr>
        <w:t>XIII.</w:t>
      </w:r>
    </w:p>
    <w:p w:rsidR="0024353B" w:rsidRDefault="0024353B" w:rsidP="0024353B">
      <w:pPr>
        <w:pStyle w:val="Cmkzpre"/>
        <w:spacing w:before="240" w:after="0" w:line="276" w:lineRule="auto"/>
        <w:jc w:val="both"/>
        <w:rPr>
          <w:b w:val="0"/>
          <w:szCs w:val="24"/>
        </w:rPr>
      </w:pPr>
      <w:r w:rsidRPr="00493505">
        <w:rPr>
          <w:b w:val="0"/>
          <w:szCs w:val="24"/>
        </w:rPr>
        <w:t>A Kari Tanács egyhangúlag (25 igen, 0 nem, 0 érvénytelen  jóváhagyta a Kari nevesített emlékérem adományozását Mark A. Sutton professzor részére.</w:t>
      </w:r>
    </w:p>
    <w:p w:rsidR="006228A7" w:rsidRDefault="006228A7" w:rsidP="00FD1B60">
      <w:pPr>
        <w:pStyle w:val="Bekezds1"/>
        <w:tabs>
          <w:tab w:val="left" w:pos="7935"/>
        </w:tabs>
        <w:spacing w:line="276" w:lineRule="auto"/>
        <w:ind w:firstLine="0"/>
        <w:jc w:val="center"/>
        <w:rPr>
          <w:b/>
          <w:szCs w:val="24"/>
          <w:lang w:eastAsia="en-US"/>
        </w:rPr>
      </w:pPr>
    </w:p>
    <w:p w:rsidR="00493505" w:rsidRDefault="00493505" w:rsidP="00FD1B60">
      <w:pPr>
        <w:pStyle w:val="Bekezds1"/>
        <w:tabs>
          <w:tab w:val="left" w:pos="7935"/>
        </w:tabs>
        <w:spacing w:line="276" w:lineRule="auto"/>
        <w:ind w:firstLine="0"/>
        <w:jc w:val="center"/>
        <w:rPr>
          <w:b/>
          <w:szCs w:val="24"/>
          <w:lang w:eastAsia="en-US"/>
        </w:rPr>
      </w:pPr>
    </w:p>
    <w:p w:rsidR="00FD1B60" w:rsidRDefault="00493505" w:rsidP="00493505">
      <w:pPr>
        <w:suppressAutoHyphens w:val="0"/>
        <w:spacing w:after="200" w:line="276" w:lineRule="auto"/>
        <w:jc w:val="center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t>XIV</w:t>
      </w:r>
      <w:r w:rsidR="00FD1B60">
        <w:rPr>
          <w:b/>
          <w:szCs w:val="24"/>
          <w:lang w:eastAsia="en-US"/>
        </w:rPr>
        <w:t>.</w:t>
      </w:r>
    </w:p>
    <w:p w:rsidR="00680C42" w:rsidRDefault="00680C42" w:rsidP="00680C42">
      <w:pPr>
        <w:pStyle w:val="Cmkzpre"/>
        <w:spacing w:before="0" w:after="240" w:line="276" w:lineRule="auto"/>
        <w:rPr>
          <w:szCs w:val="24"/>
          <w:lang w:eastAsia="en-US"/>
        </w:rPr>
      </w:pPr>
      <w:r>
        <w:rPr>
          <w:szCs w:val="24"/>
          <w:lang w:eastAsia="en-US"/>
        </w:rPr>
        <w:t>Bejelentések</w:t>
      </w:r>
    </w:p>
    <w:p w:rsidR="00680C42" w:rsidRDefault="00680C42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F31620">
        <w:rPr>
          <w:szCs w:val="24"/>
          <w:lang w:eastAsia="en-US"/>
        </w:rPr>
        <w:t>A Dékán bejelentette, hogy:</w:t>
      </w:r>
    </w:p>
    <w:p w:rsidR="002322BF" w:rsidRDefault="002322BF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F20F9D" w:rsidRDefault="00F20F9D" w:rsidP="00F20F9D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É</w:t>
      </w:r>
      <w:r w:rsidRPr="00D40D57">
        <w:rPr>
          <w:rFonts w:ascii="Times New Roman" w:hAnsi="Times New Roman" w:cs="Times New Roman"/>
          <w:color w:val="000000" w:themeColor="text1"/>
          <w:sz w:val="24"/>
          <w:szCs w:val="24"/>
        </w:rPr>
        <w:t>letének 61. évében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D40D57">
        <w:rPr>
          <w:rFonts w:ascii="Times New Roman" w:hAnsi="Times New Roman" w:cs="Times New Roman"/>
          <w:color w:val="000000" w:themeColor="text1"/>
          <w:sz w:val="24"/>
          <w:szCs w:val="24"/>
        </w:rPr>
        <w:t>2014. június 16-án elhunyt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Dr. Molnár István adjunktus, </w:t>
      </w:r>
      <w:r w:rsidRPr="00D40D57">
        <w:rPr>
          <w:rFonts w:ascii="Times New Roman" w:hAnsi="Times New Roman" w:cs="Times New Roman"/>
          <w:color w:val="000000" w:themeColor="text1"/>
          <w:sz w:val="24"/>
          <w:szCs w:val="24"/>
        </w:rPr>
        <w:t>az ELTE Genetikai Tanszék oktatój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D40D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3C7E" w:rsidRDefault="00F20F9D" w:rsidP="00F20F9D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F9D">
        <w:rPr>
          <w:rFonts w:ascii="Times New Roman" w:hAnsi="Times New Roman" w:cs="Times New Roman"/>
          <w:color w:val="000000" w:themeColor="text1"/>
          <w:sz w:val="24"/>
          <w:szCs w:val="24"/>
        </w:rPr>
        <w:t>Életének 87. évében, 2014. augusztus 14-én elhunyt Bognár Mátyás, a Geometriai majd az Analízis Tanszék egyetemi tanára</w:t>
      </w:r>
      <w:r w:rsidR="00D707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F20F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4353B" w:rsidRPr="00493505" w:rsidRDefault="00B93640" w:rsidP="00F20F9D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Életének 67. évében e</w:t>
      </w:r>
      <w:r w:rsidR="00FC1C8F" w:rsidRPr="00493505">
        <w:rPr>
          <w:rFonts w:ascii="Times New Roman" w:hAnsi="Times New Roman" w:cs="Times New Roman"/>
          <w:color w:val="000000" w:themeColor="text1"/>
          <w:sz w:val="24"/>
          <w:szCs w:val="24"/>
        </w:rPr>
        <w:t>lhunyt Sze</w:t>
      </w:r>
      <w:r w:rsidR="00493505" w:rsidRPr="00493505">
        <w:rPr>
          <w:rFonts w:ascii="Times New Roman" w:hAnsi="Times New Roman" w:cs="Times New Roman"/>
          <w:color w:val="000000" w:themeColor="text1"/>
          <w:sz w:val="24"/>
          <w:szCs w:val="24"/>
        </w:rPr>
        <w:t>red</w:t>
      </w:r>
      <w:r w:rsidR="00FC1C8F" w:rsidRPr="004935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Éva </w:t>
      </w:r>
      <w:r w:rsidR="00493505" w:rsidRPr="004935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Matematikatanítási és Módszertani Központ nyugalmazott főiskolai docense. </w:t>
      </w:r>
      <w:r w:rsidR="00FC1C8F" w:rsidRPr="004935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063D0" w:rsidRPr="00B024E0" w:rsidRDefault="00E063D0" w:rsidP="00E063D0">
      <w:pPr>
        <w:pStyle w:val="Listaszerbekezds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1620">
        <w:rPr>
          <w:rFonts w:ascii="Times New Roman" w:hAnsi="Times New Roman" w:cs="Times New Roman"/>
          <w:sz w:val="24"/>
          <w:szCs w:val="24"/>
        </w:rPr>
        <w:t xml:space="preserve">Áder János köztársasági elnök </w:t>
      </w:r>
      <w:r>
        <w:rPr>
          <w:rFonts w:ascii="Times New Roman" w:hAnsi="Times New Roman" w:cs="Times New Roman"/>
          <w:sz w:val="24"/>
          <w:szCs w:val="24"/>
        </w:rPr>
        <w:t>egyetemi tanárrá nevezte ki 2014</w:t>
      </w:r>
      <w:r w:rsidRPr="00F31620">
        <w:rPr>
          <w:rFonts w:ascii="Times New Roman" w:hAnsi="Times New Roman" w:cs="Times New Roman"/>
          <w:sz w:val="24"/>
          <w:szCs w:val="24"/>
        </w:rPr>
        <w:t>. szeptember 1-jétől</w:t>
      </w:r>
      <w:r w:rsidRPr="00F31620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Jánosi Imre</w:t>
      </w:r>
      <w:r w:rsidRPr="00F31620">
        <w:rPr>
          <w:rFonts w:ascii="Times New Roman" w:hAnsi="Times New Roman" w:cs="Times New Roman"/>
          <w:bCs/>
          <w:iCs/>
          <w:sz w:val="24"/>
          <w:szCs w:val="24"/>
        </w:rPr>
        <w:t xml:space="preserve"> (Fizikai Intézet</w:t>
      </w:r>
      <w:r>
        <w:rPr>
          <w:rFonts w:ascii="Times New Roman" w:hAnsi="Times New Roman" w:cs="Times New Roman"/>
          <w:bCs/>
          <w:iCs/>
          <w:sz w:val="24"/>
          <w:szCs w:val="24"/>
        </w:rPr>
        <w:t>/Komplex Rendszerek Fizikája</w:t>
      </w:r>
      <w:r w:rsidRPr="00F31620">
        <w:rPr>
          <w:rFonts w:ascii="Times New Roman" w:hAnsi="Times New Roman" w:cs="Times New Roman"/>
          <w:bCs/>
          <w:iCs/>
          <w:sz w:val="24"/>
          <w:szCs w:val="24"/>
        </w:rPr>
        <w:t xml:space="preserve"> Tanszék</w:t>
      </w:r>
      <w:r w:rsidR="00ED761E">
        <w:rPr>
          <w:rFonts w:ascii="Times New Roman" w:hAnsi="Times New Roman" w:cs="Times New Roman"/>
          <w:bCs/>
          <w:iCs/>
          <w:sz w:val="24"/>
          <w:szCs w:val="24"/>
        </w:rPr>
        <w:t>)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és</w:t>
      </w:r>
      <w:r w:rsidRPr="00F3162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Simon Péter</w:t>
      </w:r>
      <w:r w:rsidRPr="00F31620">
        <w:rPr>
          <w:rFonts w:ascii="Times New Roman" w:hAnsi="Times New Roman" w:cs="Times New Roman"/>
          <w:bCs/>
          <w:iCs/>
          <w:sz w:val="24"/>
          <w:szCs w:val="24"/>
        </w:rPr>
        <w:t xml:space="preserve"> (Matematikai </w:t>
      </w:r>
      <w:r>
        <w:rPr>
          <w:rFonts w:ascii="Times New Roman" w:hAnsi="Times New Roman" w:cs="Times New Roman"/>
          <w:bCs/>
          <w:iCs/>
          <w:sz w:val="24"/>
          <w:szCs w:val="24"/>
        </w:rPr>
        <w:t>Intézet/Alkalmazott Analízis és Számításmatematikai Tanszék</w:t>
      </w:r>
      <w:r w:rsidRPr="00F31620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Pr="00F316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31620">
        <w:rPr>
          <w:rFonts w:ascii="Times New Roman" w:hAnsi="Times New Roman" w:cs="Times New Roman"/>
          <w:bCs/>
          <w:iCs/>
          <w:sz w:val="24"/>
          <w:szCs w:val="24"/>
        </w:rPr>
        <w:t>docenseket.</w:t>
      </w:r>
    </w:p>
    <w:p w:rsidR="00E063D0" w:rsidRPr="00FF2D46" w:rsidRDefault="00ED761E" w:rsidP="002322BF">
      <w:pPr>
        <w:pStyle w:val="Listaszerbekezds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2014. augusztus 20-</w:t>
      </w:r>
      <w:r w:rsidR="002322BF" w:rsidRPr="00FF2D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 alkalmából magas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22BF" w:rsidRPr="00FF2D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rangú állami kitüntetésben részesült </w:t>
      </w:r>
      <w:r w:rsidR="00FF2D46" w:rsidRPr="00FF2D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Gyenis Gyula, a Biológiai Intézet nyugalmazott egyetemi tanára, akit a Magyar Érdemrend Lovagker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="00FF2D46" w:rsidRPr="00FF2D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sztjével tüntettek ki, továbbá Mindszenty Andrea és Haszpra László</w:t>
      </w:r>
      <w:r w:rsidR="002322BF" w:rsidRPr="00FF2D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aki</w:t>
      </w:r>
      <w:r w:rsidR="00FF2D46" w:rsidRPr="00FF2D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 a </w:t>
      </w:r>
      <w:r w:rsidR="002322BF" w:rsidRPr="00FF2D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Magyar Érdemrend Tisz</w:t>
      </w:r>
      <w:r w:rsidR="00FF2D46" w:rsidRPr="00FF2D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tikeresztjét vehették át.</w:t>
      </w:r>
    </w:p>
    <w:p w:rsidR="000571AC" w:rsidRPr="00494A2B" w:rsidRDefault="000571AC" w:rsidP="000571AC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A2B">
        <w:rPr>
          <w:rFonts w:ascii="Times New Roman" w:hAnsi="Times New Roman" w:cs="Times New Roman"/>
          <w:color w:val="000000" w:themeColor="text1"/>
          <w:sz w:val="24"/>
          <w:szCs w:val="24"/>
        </w:rPr>
        <w:t>Öt magyar egyetem is felkerült a Leideni Egyetem 2014-es világrangsorára, amelyet a felsőoktatási intézményekben dolgozó oktatók és kutatók publikációinak száma, valamint idézettsége alapján állítanak össze évről-évre. A legjobb hazai eredményt az Eötvös Loránd Tudományegyetem érte el. A Centre for Science and Technology Studies 2007 óta minden évben nyilvánosságra hozza rangsorát: a kutatók eddig ötszáz egyetemet és főiskolát vizsgáltak – ezek fele európai volt –, az idén azonban 750 intézményt rangsoroltak. A listán az Amerikai Egyesült Államok intézményei dominálnak: az első három intézmény a Rockefeller, az MIT és a Harvard University lett. Az intézményeket a hallgatók teljesítménye helyett az oktatók kutatói tevékenysége, publikációik száma és idézettsége alapján rangsorolták. Figyelembe veszik azt is, hogy a publikációk közül melyek tartoznak az adott szakterületen megjelenő tanulmányok legtöbbet idézett tíz százalékához.</w:t>
      </w:r>
    </w:p>
    <w:p w:rsidR="000571AC" w:rsidRDefault="000571AC" w:rsidP="000571AC">
      <w:pPr>
        <w:pStyle w:val="Listaszerbekezds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A2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Intézményünket az 540. helyen rangsorolták, a Semmelweis Egyetem az 541., a Budapesti Műszaki és Gazdaságtudományi Egyetem az 561., a Debreceni Egyetem a 698., míg a Szegedi Tudományegyetem a 707. helyen szerepel. Európai összehasonlításban a kétszázötven legjobb intézmény között, a 245. helyen jegyzik Egyetemünket. A régió egyetemei közül a Bécsi Egyetem a 113., a Varsói Egyetem a 261., a prágai Károly Egyetem a 273. helyen szerepel a rangsorban. </w:t>
      </w:r>
    </w:p>
    <w:p w:rsidR="00FC1C8F" w:rsidRDefault="00FC1C8F" w:rsidP="00FC1C8F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1C8F">
        <w:rPr>
          <w:rFonts w:ascii="Times New Roman" w:hAnsi="Times New Roman" w:cs="Times New Roman"/>
          <w:color w:val="000000" w:themeColor="text1"/>
          <w:sz w:val="24"/>
          <w:szCs w:val="24"/>
        </w:rPr>
        <w:t>Homonnay Zoltán egyetemi tanár bejelentette, hogy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2014 november 10-11-én kerül sor a </w:t>
      </w:r>
      <w:r w:rsidR="006228A7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Tudós tanárok – Tanár tudósok, Konferencia a minőségi tanárképzésről</w:t>
      </w:r>
      <w:r w:rsidR="006228A7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című  t</w:t>
      </w:r>
      <w:r w:rsidR="006228A7">
        <w:rPr>
          <w:rFonts w:ascii="Times New Roman" w:hAnsi="Times New Roman" w:cs="Times New Roman"/>
          <w:color w:val="000000" w:themeColor="text1"/>
          <w:sz w:val="24"/>
          <w:szCs w:val="24"/>
        </w:rPr>
        <w:t>udományos és szakmai szimpóziumr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a, amely az ELTE Tanárképző Központja vezetésével kerül megrendezésre. </w:t>
      </w:r>
    </w:p>
    <w:p w:rsidR="00680C42" w:rsidRPr="00F31620" w:rsidRDefault="00680C42" w:rsidP="00680C42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következő KT október 15-é</w:t>
      </w:r>
      <w:r w:rsidRPr="00F31620">
        <w:rPr>
          <w:rFonts w:ascii="Times New Roman" w:hAnsi="Times New Roman" w:cs="Times New Roman"/>
          <w:sz w:val="24"/>
          <w:szCs w:val="24"/>
        </w:rPr>
        <w:t>n lesz.</w:t>
      </w:r>
    </w:p>
    <w:p w:rsidR="00680C42" w:rsidRDefault="00680C42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493505" w:rsidRDefault="00493505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493505" w:rsidRDefault="00493505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</w:tblGrid>
      <w:tr w:rsidR="00493505" w:rsidTr="00DE37CA">
        <w:tc>
          <w:tcPr>
            <w:tcW w:w="4605" w:type="dxa"/>
            <w:shd w:val="clear" w:color="auto" w:fill="auto"/>
          </w:tcPr>
          <w:p w:rsidR="00493505" w:rsidRPr="00493505" w:rsidRDefault="00493505" w:rsidP="00DE37CA">
            <w:pPr>
              <w:snapToGrid w:val="0"/>
              <w:spacing w:line="276" w:lineRule="auto"/>
              <w:rPr>
                <w:szCs w:val="24"/>
              </w:rPr>
            </w:pPr>
            <w:r w:rsidRPr="00493505">
              <w:rPr>
                <w:szCs w:val="24"/>
              </w:rPr>
              <w:t xml:space="preserve">     Az emlékeztetőt készítette:</w:t>
            </w:r>
          </w:p>
          <w:p w:rsidR="00493505" w:rsidRDefault="00493505" w:rsidP="00673040">
            <w:pPr>
              <w:snapToGrid w:val="0"/>
              <w:spacing w:line="276" w:lineRule="auto"/>
              <w:rPr>
                <w:szCs w:val="24"/>
              </w:rPr>
            </w:pPr>
            <w:r w:rsidRPr="00493505">
              <w:rPr>
                <w:szCs w:val="24"/>
              </w:rPr>
              <w:t xml:space="preserve">     Bíró Éva, a KT helyettesítő titkára</w:t>
            </w:r>
          </w:p>
        </w:tc>
      </w:tr>
    </w:tbl>
    <w:p w:rsidR="00493505" w:rsidRDefault="00493505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493505" w:rsidRDefault="00493505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493505" w:rsidRDefault="00493505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493505" w:rsidRDefault="00493505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680C42" w:rsidRDefault="00680C42" w:rsidP="00680C42">
      <w:pPr>
        <w:spacing w:line="276" w:lineRule="auto"/>
        <w:jc w:val="center"/>
        <w:rPr>
          <w:szCs w:val="24"/>
        </w:rPr>
      </w:pPr>
      <w:r>
        <w:rPr>
          <w:szCs w:val="24"/>
        </w:rPr>
        <w:t>kmf.</w:t>
      </w:r>
    </w:p>
    <w:p w:rsidR="00493505" w:rsidRDefault="00493505" w:rsidP="00680C42">
      <w:pPr>
        <w:spacing w:line="276" w:lineRule="auto"/>
        <w:jc w:val="center"/>
        <w:rPr>
          <w:szCs w:val="24"/>
        </w:rPr>
      </w:pPr>
    </w:p>
    <w:p w:rsidR="00493505" w:rsidRDefault="00493505" w:rsidP="00680C42">
      <w:pPr>
        <w:spacing w:line="276" w:lineRule="auto"/>
        <w:jc w:val="center"/>
        <w:rPr>
          <w:szCs w:val="24"/>
        </w:rPr>
      </w:pPr>
    </w:p>
    <w:p w:rsidR="00680C42" w:rsidRDefault="00680C42" w:rsidP="00680C42">
      <w:pPr>
        <w:pStyle w:val="alrsAndi"/>
        <w:snapToGrid w:val="0"/>
        <w:spacing w:before="120" w:line="276" w:lineRule="auto"/>
        <w:ind w:left="5664" w:firstLine="708"/>
        <w:jc w:val="left"/>
        <w:rPr>
          <w:szCs w:val="24"/>
        </w:rPr>
      </w:pPr>
      <w:r>
        <w:rPr>
          <w:szCs w:val="24"/>
        </w:rPr>
        <w:t>Surján Péter s.k.</w:t>
      </w:r>
      <w:r>
        <w:rPr>
          <w:szCs w:val="24"/>
        </w:rPr>
        <w:br/>
        <w:t xml:space="preserve">     </w:t>
      </w:r>
      <w:r>
        <w:rPr>
          <w:szCs w:val="24"/>
        </w:rPr>
        <w:tab/>
      </w:r>
      <w:r>
        <w:rPr>
          <w:szCs w:val="24"/>
        </w:rPr>
        <w:tab/>
        <w:t>dékán</w:t>
      </w:r>
    </w:p>
    <w:p w:rsidR="00680C42" w:rsidRDefault="00680C42" w:rsidP="00680C42">
      <w:pPr>
        <w:spacing w:line="276" w:lineRule="auto"/>
        <w:jc w:val="center"/>
        <w:rPr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</w:tblGrid>
      <w:tr w:rsidR="00493505" w:rsidTr="006525A2">
        <w:tc>
          <w:tcPr>
            <w:tcW w:w="4605" w:type="dxa"/>
            <w:shd w:val="clear" w:color="auto" w:fill="auto"/>
          </w:tcPr>
          <w:p w:rsidR="00493505" w:rsidRDefault="00493505" w:rsidP="006525A2">
            <w:pPr>
              <w:pStyle w:val="alrsAndi"/>
              <w:snapToGrid w:val="0"/>
              <w:spacing w:before="120" w:line="276" w:lineRule="auto"/>
              <w:ind w:left="0" w:firstLine="0"/>
              <w:rPr>
                <w:szCs w:val="24"/>
              </w:rPr>
            </w:pPr>
          </w:p>
        </w:tc>
      </w:tr>
    </w:tbl>
    <w:p w:rsidR="00680C42" w:rsidRDefault="00680C42" w:rsidP="00680C42">
      <w:pPr>
        <w:spacing w:line="276" w:lineRule="auto"/>
      </w:pPr>
    </w:p>
    <w:p w:rsidR="00680C42" w:rsidRDefault="00680C42" w:rsidP="00680C42">
      <w:pPr>
        <w:spacing w:line="276" w:lineRule="auto"/>
      </w:pPr>
    </w:p>
    <w:p w:rsidR="000635E2" w:rsidRDefault="000635E2"/>
    <w:sectPr w:rsidR="000635E2" w:rsidSect="000D33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35D" w:rsidRDefault="00AA435D">
      <w:r>
        <w:separator/>
      </w:r>
    </w:p>
  </w:endnote>
  <w:endnote w:type="continuationSeparator" w:id="0">
    <w:p w:rsidR="00AA435D" w:rsidRDefault="00AA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B80BDE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3274AE">
                            <w:rPr>
                              <w:rStyle w:val="Oldalszm"/>
                              <w:noProof/>
                            </w:rPr>
                            <w:t>4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B80BDE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3274AE">
                      <w:rPr>
                        <w:rStyle w:val="Oldalszm"/>
                        <w:noProof/>
                      </w:rPr>
                      <w:t>4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35D" w:rsidRDefault="00AA435D">
      <w:r>
        <w:separator/>
      </w:r>
    </w:p>
  </w:footnote>
  <w:footnote w:type="continuationSeparator" w:id="0">
    <w:p w:rsidR="00AA435D" w:rsidRDefault="00AA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2727E0"/>
    <w:multiLevelType w:val="hybridMultilevel"/>
    <w:tmpl w:val="40A68B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4654C"/>
    <w:rsid w:val="000571AC"/>
    <w:rsid w:val="00060F41"/>
    <w:rsid w:val="000635E2"/>
    <w:rsid w:val="00067539"/>
    <w:rsid w:val="00086DE7"/>
    <w:rsid w:val="00090B93"/>
    <w:rsid w:val="00097A7F"/>
    <w:rsid w:val="000B5525"/>
    <w:rsid w:val="000B7F70"/>
    <w:rsid w:val="000D527C"/>
    <w:rsid w:val="000F1954"/>
    <w:rsid w:val="00166A01"/>
    <w:rsid w:val="001705B5"/>
    <w:rsid w:val="00173596"/>
    <w:rsid w:val="0018025D"/>
    <w:rsid w:val="001C17F8"/>
    <w:rsid w:val="002322BF"/>
    <w:rsid w:val="00235E61"/>
    <w:rsid w:val="0024353B"/>
    <w:rsid w:val="00260F0B"/>
    <w:rsid w:val="002B2911"/>
    <w:rsid w:val="002D3EBE"/>
    <w:rsid w:val="002E4D04"/>
    <w:rsid w:val="003274AE"/>
    <w:rsid w:val="0033783F"/>
    <w:rsid w:val="00364118"/>
    <w:rsid w:val="003A1464"/>
    <w:rsid w:val="003A7471"/>
    <w:rsid w:val="003F47BF"/>
    <w:rsid w:val="00400DC4"/>
    <w:rsid w:val="004011EC"/>
    <w:rsid w:val="00493505"/>
    <w:rsid w:val="004B7F54"/>
    <w:rsid w:val="004C5918"/>
    <w:rsid w:val="004F4B71"/>
    <w:rsid w:val="00520521"/>
    <w:rsid w:val="00520A45"/>
    <w:rsid w:val="005429DB"/>
    <w:rsid w:val="00551CB5"/>
    <w:rsid w:val="00563ED9"/>
    <w:rsid w:val="0056750A"/>
    <w:rsid w:val="005958EE"/>
    <w:rsid w:val="005A329C"/>
    <w:rsid w:val="005A4AB9"/>
    <w:rsid w:val="005B78CC"/>
    <w:rsid w:val="005C56A0"/>
    <w:rsid w:val="00616411"/>
    <w:rsid w:val="006228A7"/>
    <w:rsid w:val="00635B8F"/>
    <w:rsid w:val="00673040"/>
    <w:rsid w:val="00680C42"/>
    <w:rsid w:val="006B6806"/>
    <w:rsid w:val="006F5986"/>
    <w:rsid w:val="00716D10"/>
    <w:rsid w:val="00747ED0"/>
    <w:rsid w:val="007578BF"/>
    <w:rsid w:val="007935E9"/>
    <w:rsid w:val="007A5DE8"/>
    <w:rsid w:val="007D3156"/>
    <w:rsid w:val="007E3308"/>
    <w:rsid w:val="007E5B6C"/>
    <w:rsid w:val="00827936"/>
    <w:rsid w:val="008476AB"/>
    <w:rsid w:val="00860EF8"/>
    <w:rsid w:val="00876048"/>
    <w:rsid w:val="00880E2E"/>
    <w:rsid w:val="008A69CF"/>
    <w:rsid w:val="008A7D37"/>
    <w:rsid w:val="008C06B0"/>
    <w:rsid w:val="008D2390"/>
    <w:rsid w:val="00900FFB"/>
    <w:rsid w:val="00915228"/>
    <w:rsid w:val="00963A57"/>
    <w:rsid w:val="00984694"/>
    <w:rsid w:val="009E3C7E"/>
    <w:rsid w:val="00A63642"/>
    <w:rsid w:val="00A86401"/>
    <w:rsid w:val="00AA1E38"/>
    <w:rsid w:val="00AA435D"/>
    <w:rsid w:val="00B01893"/>
    <w:rsid w:val="00B80BDE"/>
    <w:rsid w:val="00B93640"/>
    <w:rsid w:val="00B9541C"/>
    <w:rsid w:val="00BA37F1"/>
    <w:rsid w:val="00BA5A80"/>
    <w:rsid w:val="00BF0D2B"/>
    <w:rsid w:val="00C74D9E"/>
    <w:rsid w:val="00CF057F"/>
    <w:rsid w:val="00D57322"/>
    <w:rsid w:val="00D7075E"/>
    <w:rsid w:val="00D74F16"/>
    <w:rsid w:val="00DD2232"/>
    <w:rsid w:val="00DD3358"/>
    <w:rsid w:val="00E063D0"/>
    <w:rsid w:val="00E24C44"/>
    <w:rsid w:val="00E356BA"/>
    <w:rsid w:val="00E50AD8"/>
    <w:rsid w:val="00E54A06"/>
    <w:rsid w:val="00E97CA4"/>
    <w:rsid w:val="00ED761E"/>
    <w:rsid w:val="00EF4CCB"/>
    <w:rsid w:val="00F00A94"/>
    <w:rsid w:val="00F11237"/>
    <w:rsid w:val="00F20F9D"/>
    <w:rsid w:val="00F23DA1"/>
    <w:rsid w:val="00F400FD"/>
    <w:rsid w:val="00F558EE"/>
    <w:rsid w:val="00F57C37"/>
    <w:rsid w:val="00FA3E23"/>
    <w:rsid w:val="00FC1C8F"/>
    <w:rsid w:val="00FD1B60"/>
    <w:rsid w:val="00FE4116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10D201-0460-40EC-AF3E-B4ECB301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uiPriority w:val="99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D0FC4-9603-48C4-A19A-1AA05ACD2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1624</Words>
  <Characters>11206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Bíró Éva</cp:lastModifiedBy>
  <cp:revision>2</cp:revision>
  <cp:lastPrinted>2014-09-03T11:32:00Z</cp:lastPrinted>
  <dcterms:created xsi:type="dcterms:W3CDTF">2014-09-23T07:34:00Z</dcterms:created>
  <dcterms:modified xsi:type="dcterms:W3CDTF">2014-09-23T07:34:00Z</dcterms:modified>
</cp:coreProperties>
</file>