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65A" w:rsidRPr="003C565A" w:rsidRDefault="00AB6B82" w:rsidP="003C565A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Határozat</w:t>
      </w:r>
      <w:r w:rsidR="003C565A" w:rsidRPr="003C565A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Eötvös Tud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ományos Konferencia rendezvényről</w:t>
      </w:r>
    </w:p>
    <w:p w:rsidR="003C565A" w:rsidRPr="003C565A" w:rsidRDefault="00D85090" w:rsidP="003C565A">
      <w:pPr>
        <w:spacing w:before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85090">
        <w:rPr>
          <w:rFonts w:ascii="Times New Roman" w:eastAsia="Calibri" w:hAnsi="Times New Roman" w:cs="Times New Roman"/>
          <w:b/>
          <w:i/>
          <w:sz w:val="24"/>
          <w:szCs w:val="24"/>
        </w:rPr>
        <w:t>A Kari Tanács támogatja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0E0AA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</w:t>
      </w:r>
      <w:r w:rsidR="00B95D00">
        <w:rPr>
          <w:rFonts w:ascii="Times New Roman" w:eastAsia="Calibri" w:hAnsi="Times New Roman" w:cs="Times New Roman"/>
          <w:b/>
          <w:i/>
          <w:sz w:val="24"/>
          <w:szCs w:val="24"/>
        </w:rPr>
        <w:t>„</w:t>
      </w:r>
      <w:r w:rsidR="000E0AA7" w:rsidRPr="000E0AA7">
        <w:rPr>
          <w:rFonts w:ascii="Times New Roman" w:hAnsi="Times New Roman" w:cs="Times New Roman"/>
          <w:b/>
          <w:i/>
          <w:sz w:val="24"/>
          <w:szCs w:val="24"/>
        </w:rPr>
        <w:t>20th</w:t>
      </w:r>
      <w:r w:rsidR="000E0AA7" w:rsidRPr="000E0A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AA7" w:rsidRPr="000E0AA7">
        <w:rPr>
          <w:rFonts w:ascii="Times New Roman" w:hAnsi="Times New Roman" w:cs="Times New Roman"/>
          <w:b/>
          <w:i/>
          <w:sz w:val="24"/>
          <w:szCs w:val="24"/>
        </w:rPr>
        <w:t>International Conference on Organic Synthesis</w:t>
      </w:r>
      <w:r w:rsidR="00B95D00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0E0AA7" w:rsidRPr="000E0AA7">
        <w:rPr>
          <w:rStyle w:val="Cm1"/>
          <w:rFonts w:ascii="Times New Roman" w:hAnsi="Times New Roman" w:cs="Times New Roman"/>
          <w:b/>
          <w:i/>
          <w:iCs/>
          <w:sz w:val="24"/>
          <w:szCs w:val="24"/>
        </w:rPr>
        <w:t xml:space="preserve"> című nemzetközi</w:t>
      </w:r>
      <w:r w:rsidR="000E0AA7">
        <w:rPr>
          <w:rStyle w:val="Cm1"/>
          <w:i/>
          <w:iCs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konferencia felvételét </w:t>
      </w:r>
      <w:r w:rsidR="003C565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az </w:t>
      </w:r>
      <w:r w:rsidR="003C565A" w:rsidRPr="003C565A">
        <w:rPr>
          <w:rFonts w:ascii="Times New Roman" w:eastAsia="Calibri" w:hAnsi="Times New Roman" w:cs="Times New Roman"/>
          <w:b/>
          <w:i/>
          <w:sz w:val="24"/>
          <w:szCs w:val="24"/>
        </w:rPr>
        <w:t>Eötvös Tudományos Konferencia rendezvény sorozatba</w:t>
      </w:r>
      <w:r w:rsidR="00B95D00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0E0AA7" w:rsidRDefault="000E0AA7" w:rsidP="003C565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C565A" w:rsidRP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C565A">
        <w:rPr>
          <w:rFonts w:ascii="Times New Roman" w:eastAsia="Calibri" w:hAnsi="Times New Roman" w:cs="Times New Roman"/>
          <w:b/>
          <w:i/>
          <w:sz w:val="24"/>
          <w:szCs w:val="24"/>
        </w:rPr>
        <w:t>Általános információk:</w:t>
      </w:r>
    </w:p>
    <w:p w:rsidR="003C565A" w:rsidRPr="003C565A" w:rsidRDefault="003C565A" w:rsidP="003673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 konferencia</w:t>
      </w:r>
      <w:r w:rsidRPr="003C565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E0AA7">
        <w:rPr>
          <w:rFonts w:ascii="Times New Roman" w:eastAsia="Calibri" w:hAnsi="Times New Roman" w:cs="Times New Roman"/>
          <w:b/>
          <w:sz w:val="24"/>
          <w:szCs w:val="24"/>
        </w:rPr>
        <w:t xml:space="preserve">tervezett </w:t>
      </w:r>
      <w:r w:rsidRPr="003C565A">
        <w:rPr>
          <w:rFonts w:ascii="Times New Roman" w:eastAsia="Calibri" w:hAnsi="Times New Roman" w:cs="Times New Roman"/>
          <w:b/>
          <w:sz w:val="24"/>
          <w:szCs w:val="24"/>
        </w:rPr>
        <w:t>időpontja</w:t>
      </w:r>
      <w:r w:rsidRPr="003C565A">
        <w:rPr>
          <w:rFonts w:ascii="Times New Roman" w:eastAsia="Calibri" w:hAnsi="Times New Roman" w:cs="Times New Roman"/>
          <w:sz w:val="24"/>
          <w:szCs w:val="24"/>
        </w:rPr>
        <w:t>: 2014.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0AA7">
        <w:rPr>
          <w:rFonts w:ascii="Times New Roman" w:eastAsia="Calibri" w:hAnsi="Times New Roman" w:cs="Times New Roman"/>
          <w:sz w:val="24"/>
          <w:szCs w:val="24"/>
        </w:rPr>
        <w:t>június 29 – július 4.</w:t>
      </w:r>
    </w:p>
    <w:p w:rsidR="003C565A" w:rsidRPr="003C565A" w:rsidRDefault="003C565A" w:rsidP="003673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65A">
        <w:rPr>
          <w:rFonts w:ascii="Times New Roman" w:eastAsia="Calibri" w:hAnsi="Times New Roman" w:cs="Times New Roman"/>
          <w:b/>
          <w:sz w:val="24"/>
          <w:szCs w:val="24"/>
        </w:rPr>
        <w:t>Helyszín</w:t>
      </w:r>
      <w:r w:rsidRPr="003C565A">
        <w:rPr>
          <w:rFonts w:ascii="Times New Roman" w:eastAsia="Calibri" w:hAnsi="Times New Roman" w:cs="Times New Roman"/>
          <w:sz w:val="24"/>
          <w:szCs w:val="24"/>
        </w:rPr>
        <w:t xml:space="preserve">: ELTE </w:t>
      </w:r>
      <w:r>
        <w:rPr>
          <w:rFonts w:ascii="Times New Roman" w:eastAsia="Calibri" w:hAnsi="Times New Roman" w:cs="Times New Roman"/>
          <w:sz w:val="24"/>
          <w:szCs w:val="24"/>
        </w:rPr>
        <w:t>Lágymányosi Campus</w:t>
      </w:r>
      <w:r w:rsidRPr="003C565A">
        <w:rPr>
          <w:rFonts w:ascii="Times New Roman" w:eastAsia="Calibri" w:hAnsi="Times New Roman" w:cs="Times New Roman"/>
          <w:sz w:val="24"/>
          <w:szCs w:val="24"/>
        </w:rPr>
        <w:t xml:space="preserve"> 1117 Budapest, Pázmány Péter sétány 1/A.</w:t>
      </w:r>
    </w:p>
    <w:p w:rsidR="003C565A" w:rsidRDefault="003C565A" w:rsidP="003673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565A">
        <w:rPr>
          <w:rFonts w:ascii="Times New Roman" w:eastAsia="Calibri" w:hAnsi="Times New Roman" w:cs="Times New Roman"/>
          <w:b/>
          <w:sz w:val="24"/>
          <w:szCs w:val="24"/>
        </w:rPr>
        <w:t>Szervezők</w:t>
      </w:r>
      <w:r w:rsidR="000E0AA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0E0AA7" w:rsidRPr="000E0AA7">
        <w:rPr>
          <w:rFonts w:ascii="Times New Roman" w:hAnsi="Times New Roman" w:cs="Times New Roman"/>
          <w:sz w:val="24"/>
          <w:szCs w:val="24"/>
        </w:rPr>
        <w:t>Magyar Kémikusok Egyesülete Szerves- és Gyógyszerkémiai Szakosztálya</w:t>
      </w:r>
    </w:p>
    <w:p w:rsidR="00367322" w:rsidRPr="00367322" w:rsidRDefault="00367322" w:rsidP="0036732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67322">
        <w:rPr>
          <w:rFonts w:ascii="Times New Roman" w:eastAsia="Times New Roman" w:hAnsi="Times New Roman" w:cs="Arial Unicode MS"/>
          <w:sz w:val="24"/>
          <w:szCs w:val="24"/>
          <w:lang w:eastAsia="zh-CN"/>
        </w:rPr>
        <w:t>A</w:t>
      </w:r>
      <w:r w:rsidRPr="00367322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67322">
        <w:rPr>
          <w:rFonts w:ascii="Times New Roman" w:eastAsia="Times New Roman" w:hAnsi="Times New Roman" w:cs="Arial Unicode MS"/>
          <w:sz w:val="24"/>
          <w:szCs w:val="24"/>
          <w:lang w:eastAsia="zh-CN"/>
        </w:rPr>
        <w:t>konferencia</w:t>
      </w:r>
      <w:r w:rsidRPr="00367322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67322">
        <w:rPr>
          <w:rFonts w:ascii="Times New Roman" w:eastAsia="Times New Roman" w:hAnsi="Times New Roman" w:cs="Arial Unicode MS"/>
          <w:sz w:val="24"/>
          <w:szCs w:val="24"/>
          <w:lang w:eastAsia="zh-CN"/>
        </w:rPr>
        <w:t>az</w:t>
      </w:r>
      <w:r w:rsidRPr="00367322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67322">
        <w:rPr>
          <w:rFonts w:ascii="Times New Roman" w:eastAsia="Times New Roman" w:hAnsi="Times New Roman" w:cs="Arial Unicode MS"/>
          <w:sz w:val="24"/>
          <w:szCs w:val="24"/>
          <w:lang w:eastAsia="zh-CN"/>
        </w:rPr>
        <w:t>alábbi</w:t>
      </w:r>
      <w:r w:rsidRPr="00367322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67322">
        <w:rPr>
          <w:rFonts w:ascii="Times New Roman" w:eastAsia="Times New Roman" w:hAnsi="Times New Roman" w:cs="Arial Unicode MS"/>
          <w:sz w:val="24"/>
          <w:szCs w:val="24"/>
          <w:lang w:eastAsia="zh-CN"/>
        </w:rPr>
        <w:t>honlapon</w:t>
      </w:r>
      <w:r w:rsidRPr="00367322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67322">
        <w:rPr>
          <w:rFonts w:ascii="Times New Roman" w:eastAsia="Times New Roman" w:hAnsi="Times New Roman" w:cs="Arial Unicode MS"/>
          <w:sz w:val="24"/>
          <w:szCs w:val="24"/>
          <w:lang w:eastAsia="zh-CN"/>
        </w:rPr>
        <w:t>jelenik</w:t>
      </w:r>
      <w:r w:rsidRPr="00367322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367322">
        <w:rPr>
          <w:rFonts w:ascii="Times New Roman" w:eastAsia="Times New Roman" w:hAnsi="Times New Roman" w:cs="Arial Unicode MS"/>
          <w:sz w:val="24"/>
          <w:szCs w:val="24"/>
          <w:lang w:eastAsia="zh-CN"/>
        </w:rPr>
        <w:t>meg, itt jelenik meg az ELTE logója is:</w:t>
      </w:r>
      <w:r w:rsidRPr="00367322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 </w:t>
      </w:r>
      <w:hyperlink r:id="rId7" w:history="1">
        <w:r w:rsidRPr="003673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zh-CN"/>
          </w:rPr>
          <w:t>http://www.icos20.hu/</w:t>
        </w:r>
      </w:hyperlink>
      <w:r w:rsidRPr="0036732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</w:p>
    <w:p w:rsidR="003C565A" w:rsidRP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3C565A" w:rsidRDefault="003C565A" w:rsidP="003C565A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65A">
        <w:rPr>
          <w:rFonts w:ascii="Times New Roman" w:eastAsia="Calibri" w:hAnsi="Times New Roman" w:cs="Times New Roman"/>
          <w:b/>
          <w:i/>
          <w:sz w:val="24"/>
          <w:szCs w:val="24"/>
        </w:rPr>
        <w:t>A konferencia előzménye és célja:</w:t>
      </w:r>
    </w:p>
    <w:p w:rsidR="00367322" w:rsidRDefault="003C565A" w:rsidP="003673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3C565A">
        <w:rPr>
          <w:rFonts w:ascii="Times New Roman" w:eastAsia="Calibri" w:hAnsi="Times New Roman" w:cs="Times New Roman"/>
          <w:sz w:val="24"/>
          <w:szCs w:val="24"/>
        </w:rPr>
        <w:tab/>
      </w:r>
      <w:r w:rsidR="00367322" w:rsidRPr="0036732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Az „International Conference on Organic Synthesis (ICOS)” konferencia sorozat 1976-ban indult a IUPAC égisze alatt. A konferencia sorozat kétévente gyűjti össze a témakörrel foglalkozó tudósokat a világ minden részéről. </w:t>
      </w:r>
    </w:p>
    <w:p w:rsidR="00367322" w:rsidRPr="00367322" w:rsidRDefault="00367322" w:rsidP="009A2097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367322">
        <w:rPr>
          <w:rFonts w:ascii="Times New Roman" w:eastAsia="Times New Roman" w:hAnsi="Times New Roman" w:cs="Times New Roman"/>
          <w:sz w:val="24"/>
          <w:szCs w:val="24"/>
          <w:lang w:eastAsia="zh-CN"/>
        </w:rPr>
        <w:t>A Magyar Kémikusok Egyesülete Szerves és Gyógyszerkémia Szakosztálya nemzetközileg elismert szakmai háttérrel rendelkezik és számos hazai és nemzetközi konferenciát rendezett. Az Egyesület komoly szervezési tapasztalattal rendelkező titkársága pedig a színvonalas technikai hátteret biztosítja a konferencia lebonyolításához. A konferenciára 500-nál is több résztvevőt várunk a világ minden részéből.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C565A" w:rsidRPr="003C565A" w:rsidRDefault="003C565A" w:rsidP="00367322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C56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C565A" w:rsidRPr="003C565A" w:rsidRDefault="003C565A" w:rsidP="003C565A">
      <w:pPr>
        <w:spacing w:before="240"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C565A">
        <w:rPr>
          <w:rFonts w:ascii="Times New Roman" w:eastAsia="Calibri" w:hAnsi="Times New Roman" w:cs="Times New Roman"/>
          <w:b/>
          <w:i/>
          <w:sz w:val="24"/>
          <w:szCs w:val="24"/>
        </w:rPr>
        <w:t>Tudományos program:</w:t>
      </w:r>
    </w:p>
    <w:p w:rsidR="009A2097" w:rsidRPr="009A2097" w:rsidRDefault="003C565A" w:rsidP="009A209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565A">
        <w:rPr>
          <w:rFonts w:ascii="Times New Roman" w:eastAsia="Calibri" w:hAnsi="Times New Roman" w:cs="Times New Roman"/>
          <w:sz w:val="24"/>
          <w:szCs w:val="24"/>
        </w:rPr>
        <w:tab/>
      </w:r>
      <w:r w:rsidR="003674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A2097" w:rsidRPr="009A209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konferencia hivatalos nyelve az angol. A nagy múltú tudományos rendezvényen a tudományág nemzetközileg elismert kutatói tartanak 10-12 plenáris és 10-14 keynote előadást, valamint 4-5 párhuzamos szekcióban szóbeli előadások és várhatóan sok poszter kerül bemutatásra. </w:t>
      </w:r>
    </w:p>
    <w:p w:rsidR="00C12BB6" w:rsidRDefault="00C12BB6" w:rsidP="009A20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67427" w:rsidRPr="00367427" w:rsidRDefault="00367427" w:rsidP="00367427">
      <w:pPr>
        <w:suppressAutoHyphens/>
        <w:spacing w:after="24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367427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A konferencia fő témái:</w:t>
      </w:r>
    </w:p>
    <w:p w:rsidR="009A2097" w:rsidRPr="009A2097" w:rsidRDefault="009A2097" w:rsidP="009A2097">
      <w:pPr>
        <w:numPr>
          <w:ilvl w:val="0"/>
          <w:numId w:val="2"/>
        </w:numPr>
        <w:suppressAutoHyphens/>
        <w:spacing w:before="100" w:beforeAutospacing="1" w:after="100" w:afterAutospacing="1" w:line="240" w:lineRule="auto"/>
        <w:ind w:left="340" w:hanging="35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New Reactions and New Reagents</w:t>
      </w:r>
    </w:p>
    <w:p w:rsidR="009A2097" w:rsidRPr="009A2097" w:rsidRDefault="009A2097" w:rsidP="009A2097">
      <w:pPr>
        <w:numPr>
          <w:ilvl w:val="0"/>
          <w:numId w:val="2"/>
        </w:numPr>
        <w:suppressAutoHyphens/>
        <w:spacing w:before="100" w:beforeAutospacing="1" w:after="100" w:afterAutospacing="1" w:line="240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Applications and New Trends in Bioorganic Chemistry</w:t>
      </w:r>
    </w:p>
    <w:p w:rsidR="009A2097" w:rsidRPr="009A2097" w:rsidRDefault="009A2097" w:rsidP="009A2097">
      <w:pPr>
        <w:numPr>
          <w:ilvl w:val="0"/>
          <w:numId w:val="2"/>
        </w:numPr>
        <w:suppressAutoHyphens/>
        <w:spacing w:before="100" w:beforeAutospacing="1" w:after="100" w:afterAutospacing="1" w:line="240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Natural Products Synthesis</w:t>
      </w:r>
    </w:p>
    <w:p w:rsidR="009A2097" w:rsidRPr="009A2097" w:rsidRDefault="009A2097" w:rsidP="009A2097">
      <w:pPr>
        <w:numPr>
          <w:ilvl w:val="0"/>
          <w:numId w:val="2"/>
        </w:numPr>
        <w:suppressAutoHyphens/>
        <w:spacing w:before="100" w:beforeAutospacing="1" w:after="100" w:afterAutospacing="1" w:line="240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Organic Synthesis in Materials Research</w:t>
      </w:r>
    </w:p>
    <w:p w:rsidR="009A2097" w:rsidRPr="009A2097" w:rsidRDefault="009A2097" w:rsidP="009A2097">
      <w:pPr>
        <w:numPr>
          <w:ilvl w:val="0"/>
          <w:numId w:val="2"/>
        </w:numPr>
        <w:suppressAutoHyphens/>
        <w:spacing w:before="100" w:beforeAutospacing="1" w:after="100" w:afterAutospacing="1" w:line="240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Organic Synthesis in Drug Discovery and Process Development</w:t>
      </w:r>
    </w:p>
    <w:p w:rsidR="009A2097" w:rsidRPr="009A2097" w:rsidRDefault="009A2097" w:rsidP="009A2097">
      <w:pPr>
        <w:numPr>
          <w:ilvl w:val="0"/>
          <w:numId w:val="2"/>
        </w:numPr>
        <w:suppressAutoHyphens/>
        <w:spacing w:before="100" w:beforeAutospacing="1" w:after="100" w:afterAutospacing="1" w:line="240" w:lineRule="auto"/>
        <w:ind w:left="3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Catalysis in Organic Synthesis</w:t>
      </w:r>
    </w:p>
    <w:p w:rsidR="009A2097" w:rsidRPr="009A2097" w:rsidRDefault="009A2097" w:rsidP="009A2097">
      <w:pPr>
        <w:pStyle w:val="NormlWeb"/>
        <w:ind w:left="720"/>
        <w:rPr>
          <w:rStyle w:val="Kiemels2"/>
          <w:b w:val="0"/>
          <w:bCs w:val="0"/>
        </w:rPr>
      </w:pPr>
    </w:p>
    <w:p w:rsidR="009A2097" w:rsidRDefault="009A2097" w:rsidP="009A2097">
      <w:pPr>
        <w:pStyle w:val="NormlWeb"/>
      </w:pPr>
      <w:r w:rsidRPr="005A0DE8">
        <w:rPr>
          <w:rStyle w:val="Kiemels2"/>
        </w:rPr>
        <w:t>Plen</w:t>
      </w:r>
      <w:r>
        <w:rPr>
          <w:rStyle w:val="Kiemels2"/>
        </w:rPr>
        <w:t>á</w:t>
      </w:r>
      <w:r w:rsidRPr="005A0DE8">
        <w:rPr>
          <w:rStyle w:val="Kiemels2"/>
        </w:rPr>
        <w:t>r</w:t>
      </w:r>
      <w:r>
        <w:rPr>
          <w:rStyle w:val="Kiemels2"/>
        </w:rPr>
        <w:t>is</w:t>
      </w:r>
      <w:r w:rsidRPr="005A0DE8">
        <w:rPr>
          <w:rStyle w:val="Kiemels2"/>
        </w:rPr>
        <w:t xml:space="preserve"> előadók</w:t>
      </w:r>
      <w:r w:rsidRPr="005A0DE8">
        <w:rPr>
          <w:rStyle w:val="Kiemels2"/>
          <w:sz w:val="20"/>
          <w:szCs w:val="20"/>
        </w:rPr>
        <w:t>:</w:t>
      </w:r>
    </w:p>
    <w:p w:rsidR="009A2097" w:rsidRDefault="009A2097" w:rsidP="009A2097">
      <w:pPr>
        <w:pStyle w:val="NormlWeb"/>
        <w:spacing w:before="120" w:beforeAutospacing="0" w:after="0" w:afterAutospacing="0"/>
        <w:rPr>
          <w:rStyle w:val="Kiemels2"/>
        </w:rPr>
      </w:pPr>
      <w:r w:rsidRPr="001A0BA9">
        <w:rPr>
          <w:rStyle w:val="Kiemels2"/>
          <w:b w:val="0"/>
        </w:rPr>
        <w:t>Prof. Margaret Brimble</w:t>
      </w:r>
      <w:r w:rsidRPr="001A0BA9">
        <w:rPr>
          <w:b/>
        </w:rPr>
        <w:t xml:space="preserve"> </w:t>
      </w:r>
      <w:r w:rsidRPr="001A0BA9">
        <w:t>(New Zealand)</w:t>
      </w:r>
      <w:r w:rsidRPr="001A0BA9">
        <w:rPr>
          <w:b/>
        </w:rPr>
        <w:t xml:space="preserve"> </w:t>
      </w:r>
      <w:r w:rsidRPr="001A0BA9">
        <w:rPr>
          <w:b/>
        </w:rPr>
        <w:br/>
      </w:r>
      <w:r w:rsidRPr="001A0BA9">
        <w:rPr>
          <w:rStyle w:val="Kiemels2"/>
          <w:b w:val="0"/>
        </w:rPr>
        <w:t>Prof. Marco A. Ciufolini</w:t>
      </w:r>
      <w:r w:rsidRPr="001A0BA9">
        <w:rPr>
          <w:b/>
        </w:rPr>
        <w:t xml:space="preserve"> </w:t>
      </w:r>
      <w:r w:rsidRPr="001A0BA9">
        <w:t>(Canada)</w:t>
      </w:r>
      <w:r w:rsidRPr="001A0BA9">
        <w:rPr>
          <w:b/>
        </w:rPr>
        <w:br/>
      </w:r>
      <w:r w:rsidRPr="001A0BA9">
        <w:rPr>
          <w:rStyle w:val="Kiemels2"/>
          <w:b w:val="0"/>
        </w:rPr>
        <w:t>Prof. Minoru Isobe</w:t>
      </w:r>
      <w:r w:rsidRPr="001A0BA9">
        <w:rPr>
          <w:b/>
        </w:rPr>
        <w:t xml:space="preserve"> </w:t>
      </w:r>
      <w:r w:rsidRPr="001A0BA9">
        <w:t>(Taiwan)</w:t>
      </w:r>
      <w:r w:rsidRPr="001A0BA9">
        <w:br/>
      </w:r>
      <w:r w:rsidRPr="001A0BA9">
        <w:rPr>
          <w:rStyle w:val="Kiemels2"/>
          <w:b w:val="0"/>
        </w:rPr>
        <w:t>Prof. Eusebio Juaristi</w:t>
      </w:r>
      <w:r w:rsidRPr="001A0BA9">
        <w:rPr>
          <w:b/>
        </w:rPr>
        <w:t xml:space="preserve"> </w:t>
      </w:r>
      <w:r w:rsidRPr="001A0BA9">
        <w:t>(Mexico)</w:t>
      </w:r>
      <w:r>
        <w:br/>
      </w:r>
      <w:r w:rsidRPr="001A0BA9">
        <w:rPr>
          <w:rStyle w:val="Kiemels2"/>
          <w:b w:val="0"/>
        </w:rPr>
        <w:lastRenderedPageBreak/>
        <w:t>Prof. Max Malacria</w:t>
      </w:r>
      <w:r>
        <w:t xml:space="preserve"> (France)</w:t>
      </w:r>
      <w:r>
        <w:br/>
      </w:r>
      <w:r w:rsidRPr="001A0BA9">
        <w:rPr>
          <w:rStyle w:val="Kiemels2"/>
          <w:b w:val="0"/>
        </w:rPr>
        <w:t>Prof. Johann Mulzer</w:t>
      </w:r>
      <w:r>
        <w:t xml:space="preserve"> (Austria)</w:t>
      </w:r>
      <w:r>
        <w:br/>
      </w:r>
      <w:r w:rsidRPr="001A0BA9">
        <w:rPr>
          <w:rStyle w:val="Kiemels2"/>
          <w:b w:val="0"/>
        </w:rPr>
        <w:t>Prof. Jay Siegel</w:t>
      </w:r>
      <w:r>
        <w:rPr>
          <w:rStyle w:val="Kiemels2"/>
        </w:rPr>
        <w:t xml:space="preserve"> </w:t>
      </w:r>
      <w:r>
        <w:t>(China)</w:t>
      </w:r>
      <w:r>
        <w:br/>
      </w:r>
      <w:r w:rsidRPr="001A0BA9">
        <w:rPr>
          <w:rStyle w:val="Kiemels2"/>
          <w:b w:val="0"/>
        </w:rPr>
        <w:t>Prof. Lutz F. Tietze</w:t>
      </w:r>
      <w:r>
        <w:t xml:space="preserve"> (Germany)</w:t>
      </w:r>
      <w:r>
        <w:br/>
      </w:r>
      <w:r w:rsidRPr="001A0BA9">
        <w:rPr>
          <w:rStyle w:val="Kiemels2"/>
          <w:b w:val="0"/>
        </w:rPr>
        <w:t>Prof. Mark A. Rizzacasa</w:t>
      </w:r>
      <w:r>
        <w:rPr>
          <w:rStyle w:val="Kiemels2"/>
        </w:rPr>
        <w:t xml:space="preserve"> </w:t>
      </w:r>
      <w:r>
        <w:t>(Australia)</w:t>
      </w:r>
      <w:r>
        <w:br/>
      </w:r>
      <w:r>
        <w:br/>
      </w:r>
      <w:r w:rsidRPr="005A0DE8">
        <w:rPr>
          <w:rStyle w:val="Kiemels2"/>
        </w:rPr>
        <w:t>Keynote előadók:</w:t>
      </w:r>
      <w:r>
        <w:br/>
      </w:r>
    </w:p>
    <w:p w:rsidR="009A2097" w:rsidRDefault="009A2097" w:rsidP="009A2097">
      <w:pPr>
        <w:pStyle w:val="NormlWeb"/>
        <w:spacing w:before="120" w:beforeAutospacing="0" w:after="0" w:afterAutospacing="0"/>
      </w:pPr>
      <w:r w:rsidRPr="001A0BA9">
        <w:rPr>
          <w:rStyle w:val="Kiemels2"/>
          <w:b w:val="0"/>
        </w:rPr>
        <w:t>Prof. Kevin Booker-Milburn</w:t>
      </w:r>
      <w:r>
        <w:t xml:space="preserve"> (UK)</w:t>
      </w:r>
      <w:r>
        <w:br/>
      </w:r>
      <w:r w:rsidRPr="001A0BA9">
        <w:rPr>
          <w:rStyle w:val="Kiemels2"/>
          <w:b w:val="0"/>
        </w:rPr>
        <w:t>Prof. Christina L. L. Chai</w:t>
      </w:r>
      <w:r>
        <w:t xml:space="preserve"> (Singapore)</w:t>
      </w:r>
      <w:r>
        <w:br/>
      </w:r>
      <w:r w:rsidRPr="001A0BA9">
        <w:rPr>
          <w:rStyle w:val="Kiemels2"/>
          <w:b w:val="0"/>
        </w:rPr>
        <w:t>Prof. Girolamo Cirrincione</w:t>
      </w:r>
      <w:r>
        <w:t xml:space="preserve"> (Italy)</w:t>
      </w:r>
      <w:r>
        <w:br/>
      </w:r>
      <w:r w:rsidRPr="001A0BA9">
        <w:rPr>
          <w:rStyle w:val="Kiemels2"/>
          <w:b w:val="0"/>
        </w:rPr>
        <w:t>Prof. Saverio Florio</w:t>
      </w:r>
      <w:r>
        <w:t xml:space="preserve"> (Italy)</w:t>
      </w:r>
      <w:r>
        <w:br/>
      </w:r>
      <w:r w:rsidRPr="001A0BA9">
        <w:rPr>
          <w:rStyle w:val="Kiemels2"/>
          <w:b w:val="0"/>
        </w:rPr>
        <w:t>Prof. Tohru Fukuyama</w:t>
      </w:r>
      <w:r>
        <w:t xml:space="preserve"> (Japan) </w:t>
      </w:r>
      <w:r>
        <w:br/>
      </w:r>
      <w:r w:rsidRPr="001A0BA9">
        <w:rPr>
          <w:rStyle w:val="Kiemels2"/>
          <w:b w:val="0"/>
        </w:rPr>
        <w:t>Prof. Tamás Kálai</w:t>
      </w:r>
      <w:r>
        <w:t xml:space="preserve"> (Hungary)</w:t>
      </w:r>
      <w:r>
        <w:br/>
      </w:r>
      <w:r w:rsidRPr="001A0BA9">
        <w:rPr>
          <w:rStyle w:val="Kiemels2"/>
          <w:b w:val="0"/>
        </w:rPr>
        <w:t>Prof. Krishna P. Kaliappan</w:t>
      </w:r>
      <w:r>
        <w:t xml:space="preserve"> (India) </w:t>
      </w:r>
      <w:r>
        <w:br/>
      </w:r>
      <w:r w:rsidRPr="001A0BA9">
        <w:rPr>
          <w:rStyle w:val="Kiemels2"/>
          <w:b w:val="0"/>
        </w:rPr>
        <w:t>Prof. Stephen B. H. Kent</w:t>
      </w:r>
      <w:r>
        <w:rPr>
          <w:rStyle w:val="Kiemels2"/>
        </w:rPr>
        <w:t xml:space="preserve"> </w:t>
      </w:r>
      <w:r>
        <w:t>(USA)</w:t>
      </w:r>
      <w:r>
        <w:br/>
      </w:r>
      <w:r w:rsidRPr="001A0BA9">
        <w:rPr>
          <w:rStyle w:val="Kiemels2"/>
          <w:b w:val="0"/>
        </w:rPr>
        <w:t>Prof. Claudio Palomo</w:t>
      </w:r>
      <w:r>
        <w:t xml:space="preserve"> (Spain)</w:t>
      </w:r>
      <w:r>
        <w:br/>
      </w:r>
      <w:r w:rsidRPr="001A0BA9">
        <w:rPr>
          <w:rStyle w:val="Kiemels2"/>
          <w:b w:val="0"/>
        </w:rPr>
        <w:t>Prof. Kiyosei Takasu</w:t>
      </w:r>
      <w:r>
        <w:t xml:space="preserve"> (Japan)</w:t>
      </w:r>
      <w:r>
        <w:br/>
      </w:r>
      <w:r w:rsidRPr="001A0BA9">
        <w:rPr>
          <w:rStyle w:val="Kiemels2"/>
          <w:b w:val="0"/>
        </w:rPr>
        <w:t>Prof. Anna Trzeciak</w:t>
      </w:r>
      <w:r>
        <w:t xml:space="preserve"> (Poland)</w:t>
      </w:r>
      <w:r>
        <w:br/>
      </w:r>
      <w:r w:rsidRPr="001A0BA9">
        <w:rPr>
          <w:rStyle w:val="Kiemels2"/>
          <w:b w:val="0"/>
        </w:rPr>
        <w:t>Prof. Svetlana B. Tsogoeva</w:t>
      </w:r>
      <w:r>
        <w:t xml:space="preserve"> (Germany)</w:t>
      </w:r>
    </w:p>
    <w:p w:rsidR="009A2097" w:rsidRDefault="009A2097" w:rsidP="00367427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67427" w:rsidRPr="00367427" w:rsidRDefault="00367427" w:rsidP="00367427">
      <w:pPr>
        <w:suppressAutoHyphens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7427">
        <w:rPr>
          <w:rFonts w:ascii="Times New Roman" w:hAnsi="Times New Roman" w:cs="Times New Roman"/>
          <w:b/>
          <w:sz w:val="24"/>
          <w:szCs w:val="24"/>
        </w:rPr>
        <w:t>Scientific Committee:</w:t>
      </w:r>
    </w:p>
    <w:p w:rsidR="009A2097" w:rsidRPr="009A2097" w:rsidRDefault="009A2097" w:rsidP="009A20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A2097">
        <w:rPr>
          <w:rFonts w:ascii="Verdana" w:eastAsia="Times New Roman" w:hAnsi="Verdana" w:cs="Times New Roman"/>
          <w:color w:val="374149"/>
          <w:sz w:val="18"/>
          <w:szCs w:val="18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Wai Keung Chui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(Singapore)</w:t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br/>
        <w:t>Prof. David St C. Black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(Australia)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Margaret  Brimble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(New Zealand)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Minoru Isobe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(Japan)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Eusebio Juaristi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(Mexico)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Mary Garson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(Australia)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Dr. J. M. Khanna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(India)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Gerrit-Jan Koomen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(The Netherlands)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Leiv K. Sydnes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(Bergen, Norway)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Mark Rizzacasa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(Australia)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Frank E. McDonald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(USA)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Karol Grela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(Poland)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Carsten Bolm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(Germany)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Carlo de Micheli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(Italy)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9A209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Prof. Vakhid Mamedov</w:t>
      </w:r>
      <w:r w:rsidRPr="009A2097">
        <w:rPr>
          <w:rFonts w:ascii="Times New Roman" w:eastAsia="Times New Roman" w:hAnsi="Times New Roman" w:cs="Times New Roman"/>
          <w:sz w:val="24"/>
          <w:szCs w:val="24"/>
          <w:lang w:eastAsia="hu-HU"/>
        </w:rPr>
        <w:t> (Russia)</w:t>
      </w:r>
    </w:p>
    <w:p w:rsidR="00367427" w:rsidRPr="00367427" w:rsidRDefault="00367427" w:rsidP="003674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1A0BA9" w:rsidRDefault="001A0BA9" w:rsidP="001A0BA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9A2097" w:rsidRDefault="00367427" w:rsidP="001A0BA9">
      <w:pPr>
        <w:spacing w:after="0" w:line="240" w:lineRule="auto"/>
        <w:rPr>
          <w:rStyle w:val="Kiemels2"/>
          <w:rFonts w:ascii="Verdana" w:hAnsi="Verdana"/>
          <w:color w:val="374149"/>
          <w:sz w:val="18"/>
          <w:szCs w:val="18"/>
          <w:shd w:val="clear" w:color="auto" w:fill="FFFFFF"/>
        </w:rPr>
      </w:pPr>
      <w:r w:rsidRPr="0036742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Local Organizing Committee</w:t>
      </w:r>
      <w:r w:rsidR="00007EC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36742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 </w:t>
      </w:r>
      <w:r w:rsidRPr="0036742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</w:p>
    <w:p w:rsidR="00367427" w:rsidRDefault="009A2097" w:rsidP="001A0BA9">
      <w:pPr>
        <w:spacing w:after="0" w:line="240" w:lineRule="auto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A0BA9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Prof. Péter Mátyus</w:t>
      </w:r>
      <w:r w:rsidRPr="001A0BA9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1A0BA9">
        <w:rPr>
          <w:rFonts w:ascii="Times New Roman" w:hAnsi="Times New Roman" w:cs="Times New Roman"/>
          <w:sz w:val="24"/>
          <w:szCs w:val="24"/>
          <w:shd w:val="clear" w:color="auto" w:fill="FFFFFF"/>
        </w:rPr>
        <w:t>(chair)</w:t>
      </w:r>
      <w:r w:rsidRPr="001A0BA9">
        <w:rPr>
          <w:rFonts w:ascii="Times New Roman" w:hAnsi="Times New Roman" w:cs="Times New Roman"/>
          <w:b/>
          <w:sz w:val="24"/>
          <w:szCs w:val="24"/>
        </w:rPr>
        <w:br/>
      </w:r>
      <w:r w:rsidRPr="001A0BA9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Prof. János Wölfling</w:t>
      </w:r>
      <w:r w:rsidRPr="001A0BA9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1A0BA9">
        <w:rPr>
          <w:rFonts w:ascii="Times New Roman" w:hAnsi="Times New Roman" w:cs="Times New Roman"/>
          <w:sz w:val="24"/>
          <w:szCs w:val="24"/>
          <w:shd w:val="clear" w:color="auto" w:fill="FFFFFF"/>
        </w:rPr>
        <w:t>(co-chair)</w:t>
      </w:r>
      <w:r w:rsidRPr="001A0BA9">
        <w:rPr>
          <w:rFonts w:ascii="Times New Roman" w:hAnsi="Times New Roman" w:cs="Times New Roman"/>
          <w:b/>
          <w:sz w:val="24"/>
          <w:szCs w:val="24"/>
        </w:rPr>
        <w:br/>
      </w:r>
      <w:r w:rsidRPr="001A0BA9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Prof. Ferenc Fülöp</w:t>
      </w:r>
      <w:r w:rsidRPr="001A0BA9">
        <w:rPr>
          <w:rFonts w:ascii="Times New Roman" w:hAnsi="Times New Roman" w:cs="Times New Roman"/>
          <w:b/>
          <w:sz w:val="24"/>
          <w:szCs w:val="24"/>
        </w:rPr>
        <w:br/>
      </w:r>
      <w:r w:rsidRPr="001A0BA9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Prof. György Hajós</w:t>
      </w:r>
      <w:r w:rsidRPr="001A0BA9">
        <w:rPr>
          <w:rFonts w:ascii="Times New Roman" w:hAnsi="Times New Roman" w:cs="Times New Roman"/>
          <w:b/>
          <w:sz w:val="24"/>
          <w:szCs w:val="24"/>
        </w:rPr>
        <w:br/>
      </w:r>
      <w:r w:rsidRPr="001A0BA9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Prof. Ferenc Hudecz</w:t>
      </w:r>
      <w:r w:rsidRPr="001A0BA9">
        <w:rPr>
          <w:rFonts w:ascii="Times New Roman" w:hAnsi="Times New Roman" w:cs="Times New Roman"/>
          <w:b/>
          <w:sz w:val="24"/>
          <w:szCs w:val="24"/>
        </w:rPr>
        <w:br/>
      </w:r>
      <w:r w:rsidRPr="001A0BA9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Prof. Péter Huszthy</w:t>
      </w:r>
      <w:r w:rsidRPr="009A2097">
        <w:rPr>
          <w:rFonts w:ascii="Times New Roman" w:hAnsi="Times New Roman" w:cs="Times New Roman"/>
          <w:sz w:val="24"/>
          <w:szCs w:val="24"/>
        </w:rPr>
        <w:br/>
      </w:r>
      <w:r w:rsidRPr="001A0BA9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lastRenderedPageBreak/>
        <w:t>Prof. László Kollár</w:t>
      </w:r>
      <w:r w:rsidRPr="001A0BA9">
        <w:rPr>
          <w:rFonts w:ascii="Times New Roman" w:hAnsi="Times New Roman" w:cs="Times New Roman"/>
          <w:b/>
          <w:sz w:val="24"/>
          <w:szCs w:val="24"/>
        </w:rPr>
        <w:br/>
      </w:r>
      <w:r w:rsidRPr="001A0BA9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Prof. Tamás Patonay</w:t>
      </w:r>
    </w:p>
    <w:p w:rsidR="001A0BA9" w:rsidRDefault="001A0BA9" w:rsidP="001A0BA9">
      <w:pPr>
        <w:spacing w:after="0" w:line="240" w:lineRule="auto"/>
        <w:jc w:val="both"/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A0BA9" w:rsidRDefault="001A0BA9" w:rsidP="001A0BA9">
      <w:pPr>
        <w:spacing w:after="0" w:line="240" w:lineRule="auto"/>
        <w:jc w:val="both"/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A0BA9">
        <w:rPr>
          <w:rStyle w:val="Kiemels2"/>
          <w:rFonts w:ascii="Times New Roman" w:hAnsi="Times New Roman" w:cs="Times New Roman"/>
          <w:sz w:val="24"/>
          <w:szCs w:val="24"/>
          <w:shd w:val="clear" w:color="auto" w:fill="FFFFFF"/>
        </w:rPr>
        <w:t>A program szervezői:</w:t>
      </w:r>
      <w:r w:rsidRPr="001A0BA9">
        <w:rPr>
          <w:rStyle w:val="Kiemels2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</w:p>
    <w:p w:rsidR="00007EC8" w:rsidRDefault="001A0BA9" w:rsidP="00C342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BA9">
        <w:rPr>
          <w:rFonts w:ascii="Times New Roman" w:hAnsi="Times New Roman" w:cs="Times New Roman"/>
          <w:sz w:val="24"/>
          <w:szCs w:val="24"/>
        </w:rPr>
        <w:t>Dr. Mátyus Péter egyetemi tanár, a Semmelweis Egyetem Szerves Vegytan Intézetének igazgat</w:t>
      </w:r>
      <w:r>
        <w:rPr>
          <w:rFonts w:ascii="Times New Roman" w:hAnsi="Times New Roman" w:cs="Times New Roman"/>
          <w:sz w:val="24"/>
          <w:szCs w:val="24"/>
        </w:rPr>
        <w:t>ója;</w:t>
      </w:r>
      <w:r w:rsidRPr="001A0BA9">
        <w:rPr>
          <w:rFonts w:ascii="Times New Roman" w:hAnsi="Times New Roman" w:cs="Times New Roman"/>
          <w:sz w:val="24"/>
          <w:szCs w:val="24"/>
        </w:rPr>
        <w:t xml:space="preserve"> Dr. Wölfling János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A0BA9">
        <w:rPr>
          <w:rFonts w:ascii="Times New Roman" w:hAnsi="Times New Roman" w:cs="Times New Roman"/>
          <w:sz w:val="24"/>
          <w:szCs w:val="24"/>
        </w:rPr>
        <w:t xml:space="preserve"> a Szegedi Tudományegyetem Szerves Kémiai Tanszékének </w:t>
      </w:r>
      <w:r>
        <w:rPr>
          <w:rFonts w:ascii="Times New Roman" w:hAnsi="Times New Roman" w:cs="Times New Roman"/>
          <w:sz w:val="24"/>
          <w:szCs w:val="24"/>
        </w:rPr>
        <w:t>tanszékvezető egyetemi tanára;</w:t>
      </w:r>
      <w:r w:rsidRPr="001A0BA9">
        <w:rPr>
          <w:rFonts w:ascii="Times New Roman" w:hAnsi="Times New Roman" w:cs="Times New Roman"/>
          <w:sz w:val="24"/>
          <w:szCs w:val="24"/>
        </w:rPr>
        <w:t xml:space="preserve"> Dr. Hudecz Ferenc akadémikus, az ELTE egyetemi tanára</w:t>
      </w:r>
      <w:r w:rsidR="00C34292">
        <w:rPr>
          <w:rFonts w:ascii="Times New Roman" w:hAnsi="Times New Roman" w:cs="Times New Roman"/>
          <w:sz w:val="24"/>
          <w:szCs w:val="24"/>
        </w:rPr>
        <w:t>.</w:t>
      </w:r>
    </w:p>
    <w:p w:rsidR="00007EC8" w:rsidRDefault="00007EC8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07EC8" w:rsidRPr="00007EC8" w:rsidRDefault="00007EC8" w:rsidP="00007EC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Az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ELTE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="001A0BA9">
        <w:rPr>
          <w:rFonts w:ascii="Times New Roman" w:eastAsia="Times New Roman" w:hAnsi="Times New Roman" w:cs="Times New Roman"/>
          <w:sz w:val="24"/>
          <w:szCs w:val="24"/>
          <w:lang w:eastAsia="zh-CN"/>
        </w:rPr>
        <w:t>Természettudományi Kar</w:t>
      </w:r>
      <w:r w:rsidR="00C34292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="001A0BA9">
        <w:rPr>
          <w:rFonts w:ascii="Times New Roman" w:eastAsia="Times New Roman" w:hAnsi="Times New Roman" w:cs="Times New Roman"/>
          <w:sz w:val="24"/>
          <w:szCs w:val="24"/>
          <w:lang w:eastAsia="zh-CN"/>
        </w:rPr>
        <w:t>oktató</w:t>
      </w:r>
      <w:r w:rsidR="004C0984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1A0BA9">
        <w:rPr>
          <w:rFonts w:ascii="Times New Roman" w:eastAsia="Times New Roman" w:hAnsi="Times New Roman" w:cs="Times New Roman"/>
          <w:sz w:val="24"/>
          <w:szCs w:val="24"/>
          <w:lang w:eastAsia="zh-CN"/>
        </w:rPr>
        <w:t>, kutató</w:t>
      </w:r>
      <w:r w:rsidR="004C0984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és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diákközösségének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- előzetes regisztráció után -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ingyenesen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biztosított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tudományos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rendezvényen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való</w:t>
      </w:r>
      <w:r w:rsidRPr="00007EC8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007EC8">
        <w:rPr>
          <w:rFonts w:ascii="Times New Roman" w:eastAsia="Times New Roman" w:hAnsi="Times New Roman" w:cs="Times New Roman"/>
          <w:sz w:val="24"/>
          <w:szCs w:val="24"/>
          <w:lang w:eastAsia="zh-CN"/>
        </w:rPr>
        <w:t>részvétel.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007EC8" w:rsidRPr="00007EC8" w:rsidRDefault="00007EC8" w:rsidP="00007EC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EC8" w:rsidRDefault="00007EC8" w:rsidP="00007E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3C565A" w:rsidRDefault="003C565A" w:rsidP="00007EC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65A">
        <w:rPr>
          <w:rFonts w:ascii="Times New Roman" w:eastAsia="Calibri" w:hAnsi="Times New Roman" w:cs="Times New Roman"/>
          <w:sz w:val="24"/>
          <w:szCs w:val="24"/>
        </w:rPr>
        <w:t>A rendezvény az ELTE SZMSZ Természettudományi Kar Szervezeti és Működési Szabályzata 39. §-ban az Eötvös Tudományos Konferencia rendezvény sorozatba vétellel kapcsolatban elvárt célokat megvalósítja, és kielégíti a</w:t>
      </w:r>
      <w:r w:rsidR="00C34292">
        <w:rPr>
          <w:rFonts w:ascii="Times New Roman" w:eastAsia="Calibri" w:hAnsi="Times New Roman" w:cs="Times New Roman"/>
          <w:sz w:val="24"/>
          <w:szCs w:val="24"/>
        </w:rPr>
        <w:t>z ott meghatározott feltételeket.</w:t>
      </w:r>
      <w:bookmarkStart w:id="0" w:name="_GoBack"/>
      <w:bookmarkEnd w:id="0"/>
    </w:p>
    <w:p w:rsidR="003C565A" w:rsidRP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Default="00007EC8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Budapest, 2014. </w:t>
      </w:r>
      <w:r w:rsidR="005A23CA">
        <w:rPr>
          <w:rFonts w:ascii="Times New Roman" w:eastAsia="Calibri" w:hAnsi="Times New Roman" w:cs="Times New Roman"/>
          <w:sz w:val="24"/>
          <w:szCs w:val="24"/>
        </w:rPr>
        <w:t>március 20.</w:t>
      </w:r>
      <w:r w:rsidR="003C565A" w:rsidRPr="003C56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6D90" w:rsidRPr="003C565A" w:rsidRDefault="000C6D90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3CA" w:rsidRPr="005A23CA" w:rsidRDefault="005A23CA" w:rsidP="005A23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3CA" w:rsidRDefault="005A23CA" w:rsidP="005A23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3C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Surján Péter</w:t>
      </w:r>
    </w:p>
    <w:p w:rsidR="003C565A" w:rsidRPr="003C565A" w:rsidRDefault="005A23CA" w:rsidP="005A23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23CA">
        <w:rPr>
          <w:rFonts w:ascii="Times New Roman" w:eastAsia="Calibri" w:hAnsi="Times New Roman" w:cs="Times New Roman"/>
          <w:sz w:val="24"/>
          <w:szCs w:val="24"/>
        </w:rPr>
        <w:t>dékán</w:t>
      </w:r>
    </w:p>
    <w:p w:rsidR="003C565A" w:rsidRP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56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:rsidR="003C565A" w:rsidRPr="003C565A" w:rsidRDefault="003C565A" w:rsidP="003C565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65A" w:rsidRPr="003C565A" w:rsidRDefault="003C565A" w:rsidP="003C565A">
      <w:pPr>
        <w:rPr>
          <w:rFonts w:ascii="Calibri" w:eastAsia="Calibri" w:hAnsi="Calibri" w:cs="Times New Roman"/>
        </w:rPr>
      </w:pPr>
    </w:p>
    <w:p w:rsidR="00533B51" w:rsidRDefault="00533B51"/>
    <w:sectPr w:rsidR="00533B51" w:rsidSect="0079677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0A5" w:rsidRDefault="000A20A5">
      <w:pPr>
        <w:spacing w:after="0" w:line="240" w:lineRule="auto"/>
      </w:pPr>
      <w:r>
        <w:separator/>
      </w:r>
    </w:p>
  </w:endnote>
  <w:endnote w:type="continuationSeparator" w:id="0">
    <w:p w:rsidR="000A20A5" w:rsidRDefault="000A2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0342840"/>
      <w:docPartObj>
        <w:docPartGallery w:val="Page Numbers (Bottom of Page)"/>
        <w:docPartUnique/>
      </w:docPartObj>
    </w:sdtPr>
    <w:sdtContent>
      <w:p w:rsidR="004B4B79" w:rsidRDefault="00B5262F">
        <w:pPr>
          <w:pStyle w:val="llb"/>
          <w:jc w:val="center"/>
        </w:pPr>
        <w:r>
          <w:fldChar w:fldCharType="begin"/>
        </w:r>
        <w:r w:rsidR="000C0629">
          <w:instrText>PAGE   \* MERGEFORMAT</w:instrText>
        </w:r>
        <w:r>
          <w:fldChar w:fldCharType="separate"/>
        </w:r>
        <w:r w:rsidR="00EF2F23">
          <w:rPr>
            <w:noProof/>
          </w:rPr>
          <w:t>1</w:t>
        </w:r>
        <w:r>
          <w:fldChar w:fldCharType="end"/>
        </w:r>
      </w:p>
    </w:sdtContent>
  </w:sdt>
  <w:p w:rsidR="004B4B79" w:rsidRDefault="000A20A5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0A5" w:rsidRDefault="000A20A5">
      <w:pPr>
        <w:spacing w:after="0" w:line="240" w:lineRule="auto"/>
      </w:pPr>
      <w:r>
        <w:separator/>
      </w:r>
    </w:p>
  </w:footnote>
  <w:footnote w:type="continuationSeparator" w:id="0">
    <w:p w:rsidR="000A20A5" w:rsidRDefault="000A2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B82" w:rsidRPr="0086607A" w:rsidRDefault="00AB6B82" w:rsidP="00AB6B82">
    <w:pPr>
      <w:pStyle w:val="lfej"/>
      <w:spacing w:after="120"/>
      <w:rPr>
        <w:rFonts w:ascii="Times New Roman" w:hAnsi="Times New Roman"/>
        <w:sz w:val="20"/>
        <w:szCs w:val="20"/>
      </w:rPr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március 19.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1. melléklet</w:t>
    </w:r>
  </w:p>
  <w:p w:rsidR="00AB6B82" w:rsidRDefault="00AB6B82">
    <w:pPr>
      <w:pStyle w:val="lfej"/>
    </w:pPr>
  </w:p>
  <w:p w:rsidR="00AB6B82" w:rsidRDefault="00AB6B82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F7CD2"/>
    <w:multiLevelType w:val="hybridMultilevel"/>
    <w:tmpl w:val="CE76FF68"/>
    <w:lvl w:ilvl="0" w:tplc="C3B48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778D3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5883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5846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D5A89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3624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9E80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F261A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E32C1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26663E"/>
    <w:multiLevelType w:val="multilevel"/>
    <w:tmpl w:val="3DFC5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65A"/>
    <w:rsid w:val="00007EC8"/>
    <w:rsid w:val="000A20A5"/>
    <w:rsid w:val="000C0629"/>
    <w:rsid w:val="000C3D00"/>
    <w:rsid w:val="000C6D90"/>
    <w:rsid w:val="000E0AA7"/>
    <w:rsid w:val="001A0BA9"/>
    <w:rsid w:val="0032559E"/>
    <w:rsid w:val="00367322"/>
    <w:rsid w:val="00367427"/>
    <w:rsid w:val="003A0E43"/>
    <w:rsid w:val="003B4D37"/>
    <w:rsid w:val="003C565A"/>
    <w:rsid w:val="004C0984"/>
    <w:rsid w:val="005103A5"/>
    <w:rsid w:val="00533B51"/>
    <w:rsid w:val="005A23CA"/>
    <w:rsid w:val="0066455C"/>
    <w:rsid w:val="00703109"/>
    <w:rsid w:val="00752975"/>
    <w:rsid w:val="0079677C"/>
    <w:rsid w:val="0088577E"/>
    <w:rsid w:val="00895620"/>
    <w:rsid w:val="009A2097"/>
    <w:rsid w:val="00A01596"/>
    <w:rsid w:val="00A62330"/>
    <w:rsid w:val="00AB6B82"/>
    <w:rsid w:val="00AC4493"/>
    <w:rsid w:val="00B22D6F"/>
    <w:rsid w:val="00B5262F"/>
    <w:rsid w:val="00B95D00"/>
    <w:rsid w:val="00C12BB6"/>
    <w:rsid w:val="00C34292"/>
    <w:rsid w:val="00D85090"/>
    <w:rsid w:val="00EF2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5262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3C565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3C565A"/>
    <w:rPr>
      <w:rFonts w:ascii="Calibri" w:eastAsia="Calibri" w:hAnsi="Calibri" w:cs="Times New Roman"/>
    </w:rPr>
  </w:style>
  <w:style w:type="character" w:customStyle="1" w:styleId="Cm1">
    <w:name w:val="Cím1"/>
    <w:basedOn w:val="Bekezdsalapbettpusa"/>
    <w:rsid w:val="000E0AA7"/>
  </w:style>
  <w:style w:type="character" w:styleId="Kiemels2">
    <w:name w:val="Strong"/>
    <w:uiPriority w:val="22"/>
    <w:qFormat/>
    <w:rsid w:val="009A2097"/>
    <w:rPr>
      <w:b/>
      <w:bCs/>
    </w:rPr>
  </w:style>
  <w:style w:type="paragraph" w:styleId="NormlWeb">
    <w:name w:val="Normal (Web)"/>
    <w:basedOn w:val="Norml"/>
    <w:rsid w:val="009A2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9A2097"/>
  </w:style>
  <w:style w:type="paragraph" w:styleId="lfej">
    <w:name w:val="header"/>
    <w:basedOn w:val="Norml"/>
    <w:link w:val="lfejChar"/>
    <w:uiPriority w:val="99"/>
    <w:unhideWhenUsed/>
    <w:rsid w:val="00AB6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B6B82"/>
  </w:style>
  <w:style w:type="paragraph" w:styleId="Buborkszveg">
    <w:name w:val="Balloon Text"/>
    <w:basedOn w:val="Norml"/>
    <w:link w:val="BuborkszvegChar"/>
    <w:uiPriority w:val="99"/>
    <w:semiHidden/>
    <w:unhideWhenUsed/>
    <w:rsid w:val="00AB6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6B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3C565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3C565A"/>
    <w:rPr>
      <w:rFonts w:ascii="Calibri" w:eastAsia="Calibri" w:hAnsi="Calibri" w:cs="Times New Roman"/>
    </w:rPr>
  </w:style>
  <w:style w:type="character" w:customStyle="1" w:styleId="Cm1">
    <w:name w:val="Cím1"/>
    <w:basedOn w:val="Bekezdsalapbettpusa"/>
    <w:rsid w:val="000E0AA7"/>
  </w:style>
  <w:style w:type="character" w:styleId="Kiemels2">
    <w:name w:val="Strong"/>
    <w:uiPriority w:val="22"/>
    <w:qFormat/>
    <w:rsid w:val="009A2097"/>
    <w:rPr>
      <w:b/>
      <w:bCs/>
    </w:rPr>
  </w:style>
  <w:style w:type="paragraph" w:styleId="NormlWeb">
    <w:name w:val="Normal (Web)"/>
    <w:basedOn w:val="Norml"/>
    <w:rsid w:val="009A2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9A2097"/>
  </w:style>
  <w:style w:type="paragraph" w:styleId="lfej">
    <w:name w:val="header"/>
    <w:basedOn w:val="Norml"/>
    <w:link w:val="lfejChar"/>
    <w:uiPriority w:val="99"/>
    <w:unhideWhenUsed/>
    <w:rsid w:val="00AB6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B6B82"/>
  </w:style>
  <w:style w:type="paragraph" w:styleId="Buborkszveg">
    <w:name w:val="Balloon Text"/>
    <w:basedOn w:val="Norml"/>
    <w:link w:val="BuborkszvegChar"/>
    <w:uiPriority w:val="99"/>
    <w:semiHidden/>
    <w:unhideWhenUsed/>
    <w:rsid w:val="00AB6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6B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8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cos20.h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ELTE</cp:lastModifiedBy>
  <cp:revision>2</cp:revision>
  <cp:lastPrinted>2014-01-14T11:41:00Z</cp:lastPrinted>
  <dcterms:created xsi:type="dcterms:W3CDTF">2014-03-20T11:18:00Z</dcterms:created>
  <dcterms:modified xsi:type="dcterms:W3CDTF">2014-03-20T11:18:00Z</dcterms:modified>
</cp:coreProperties>
</file>