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F07" w:rsidRDefault="00326F07" w:rsidP="00326F07">
      <w:r>
        <w:t>Eötvös Loránd Tudományegyetem</w:t>
      </w:r>
      <w:r>
        <w:tab/>
      </w:r>
      <w:r>
        <w:tab/>
      </w:r>
      <w:r>
        <w:tab/>
      </w:r>
      <w:r>
        <w:tab/>
      </w:r>
      <w:r>
        <w:tab/>
      </w:r>
      <w:r w:rsidRPr="005C050B">
        <w:rPr>
          <w:color w:val="000000" w:themeColor="text1"/>
        </w:rPr>
        <w:t>TTK/6/</w:t>
      </w:r>
      <w:proofErr w:type="spellStart"/>
      <w:r>
        <w:rPr>
          <w:color w:val="000000" w:themeColor="text1"/>
        </w:rPr>
        <w:t>6</w:t>
      </w:r>
      <w:proofErr w:type="spellEnd"/>
      <w:r w:rsidRPr="005C050B">
        <w:rPr>
          <w:color w:val="000000" w:themeColor="text1"/>
        </w:rPr>
        <w:t xml:space="preserve"> (</w:t>
      </w:r>
      <w:r w:rsidRPr="00D909D7">
        <w:rPr>
          <w:color w:val="000000" w:themeColor="text1"/>
        </w:rPr>
        <w:t>2015) (T-9)</w:t>
      </w:r>
      <w:r w:rsidRPr="00E14AA1">
        <w:rPr>
          <w:color w:val="FF0000"/>
        </w:rPr>
        <w:br/>
      </w:r>
      <w:r w:rsidRPr="00E14AA1">
        <w:t>Természettudományi Kar</w:t>
      </w:r>
      <w:r w:rsidRPr="00E14AA1">
        <w:tab/>
      </w:r>
      <w:r>
        <w:tab/>
      </w:r>
      <w:r>
        <w:tab/>
      </w:r>
      <w:r>
        <w:tab/>
      </w:r>
      <w:r>
        <w:tab/>
      </w:r>
      <w:r>
        <w:tab/>
        <w:t xml:space="preserve">Budapest, 2015. június 17. </w:t>
      </w:r>
      <w:r w:rsidRPr="00E14AA1">
        <w:t xml:space="preserve">Dékáni </w:t>
      </w:r>
      <w:r>
        <w:t>Hivatal t</w:t>
      </w:r>
      <w:r w:rsidRPr="00E14AA1">
        <w:t>itkárság</w:t>
      </w:r>
      <w:r>
        <w:t>a</w:t>
      </w:r>
      <w:r w:rsidRPr="00E14AA1">
        <w:tab/>
      </w:r>
    </w:p>
    <w:p w:rsidR="00326F07" w:rsidRDefault="00326F07" w:rsidP="00326F07">
      <w:pPr>
        <w:pStyle w:val="Cmkzpre"/>
        <w:spacing w:before="480" w:after="360" w:line="360" w:lineRule="auto"/>
        <w:rPr>
          <w:color w:val="000000" w:themeColor="text1"/>
          <w:szCs w:val="24"/>
        </w:rPr>
      </w:pPr>
      <w:r w:rsidRPr="00E14AA1">
        <w:rPr>
          <w:szCs w:val="24"/>
        </w:rPr>
        <w:t>Emlékeztető é</w:t>
      </w:r>
      <w:r>
        <w:rPr>
          <w:szCs w:val="24"/>
        </w:rPr>
        <w:t>s Határozatok</w:t>
      </w:r>
      <w:r>
        <w:rPr>
          <w:szCs w:val="24"/>
        </w:rPr>
        <w:br/>
        <w:t>a Kari Tanács 2015</w:t>
      </w:r>
      <w:r w:rsidRPr="00E14AA1">
        <w:rPr>
          <w:szCs w:val="24"/>
        </w:rPr>
        <w:t xml:space="preserve">. </w:t>
      </w:r>
      <w:r>
        <w:rPr>
          <w:szCs w:val="24"/>
        </w:rPr>
        <w:t>június 17</w:t>
      </w:r>
      <w:r w:rsidRPr="00E14AA1">
        <w:rPr>
          <w:color w:val="000000" w:themeColor="text1"/>
          <w:szCs w:val="24"/>
        </w:rPr>
        <w:t>-</w:t>
      </w:r>
      <w:r>
        <w:rPr>
          <w:color w:val="000000" w:themeColor="text1"/>
          <w:szCs w:val="24"/>
        </w:rPr>
        <w:t>é</w:t>
      </w:r>
      <w:r w:rsidRPr="00E14AA1">
        <w:rPr>
          <w:color w:val="000000" w:themeColor="text1"/>
          <w:szCs w:val="24"/>
        </w:rPr>
        <w:t xml:space="preserve">n </w:t>
      </w:r>
      <w:r>
        <w:rPr>
          <w:color w:val="000000" w:themeColor="text1"/>
          <w:szCs w:val="24"/>
        </w:rPr>
        <w:t>megtartott üléséről</w:t>
      </w:r>
    </w:p>
    <w:p w:rsidR="00326F07" w:rsidRDefault="00326F07" w:rsidP="00326F07">
      <w:pPr>
        <w:pStyle w:val="NormlWeb"/>
        <w:spacing w:before="0" w:after="0" w:line="360" w:lineRule="auto"/>
        <w:ind w:firstLine="708"/>
        <w:jc w:val="both"/>
        <w:rPr>
          <w:szCs w:val="24"/>
        </w:rPr>
      </w:pPr>
      <w:r w:rsidRPr="003D14A4">
        <w:rPr>
          <w:szCs w:val="24"/>
        </w:rPr>
        <w:t xml:space="preserve">A Dékán bejelentette, </w:t>
      </w:r>
      <w:r>
        <w:rPr>
          <w:szCs w:val="24"/>
        </w:rPr>
        <w:t xml:space="preserve">hogy a Hallgatói Önkormányzat elnöke </w:t>
      </w:r>
      <w:proofErr w:type="spellStart"/>
      <w:r>
        <w:rPr>
          <w:szCs w:val="24"/>
        </w:rPr>
        <w:t>Hoksza</w:t>
      </w:r>
      <w:proofErr w:type="spellEnd"/>
      <w:r>
        <w:rPr>
          <w:szCs w:val="24"/>
        </w:rPr>
        <w:t xml:space="preserve"> Zsolt, a HÖK által delegált tagok a Kari Tanácsban </w:t>
      </w:r>
      <w:proofErr w:type="spellStart"/>
      <w:r>
        <w:rPr>
          <w:szCs w:val="24"/>
        </w:rPr>
        <w:t>Rádl</w:t>
      </w:r>
      <w:proofErr w:type="spellEnd"/>
      <w:r>
        <w:rPr>
          <w:szCs w:val="24"/>
        </w:rPr>
        <w:t xml:space="preserve"> Attila (tanulmányi elnökhelyettes), Nagy Anikó (biológia), Koncz Benedek (kémia), Lukács Károly (földrajz- és földtudományi), Nyeste László (környezettudományi), Horváth Luca (matematika), Sudár Mariann (tanárképzés).</w:t>
      </w:r>
    </w:p>
    <w:p w:rsidR="00326F07" w:rsidRDefault="00326F07" w:rsidP="00326F07">
      <w:pPr>
        <w:spacing w:before="360" w:line="360" w:lineRule="auto"/>
        <w:jc w:val="center"/>
        <w:rPr>
          <w:b/>
          <w:szCs w:val="24"/>
          <w:lang w:eastAsia="hu-HU"/>
        </w:rPr>
      </w:pPr>
      <w:r>
        <w:rPr>
          <w:b/>
          <w:szCs w:val="24"/>
          <w:lang w:eastAsia="hu-HU"/>
        </w:rPr>
        <w:t>I.</w:t>
      </w:r>
    </w:p>
    <w:p w:rsidR="00326F07" w:rsidRDefault="00326F07" w:rsidP="00326F07">
      <w:pPr>
        <w:spacing w:before="120" w:line="360" w:lineRule="auto"/>
        <w:ind w:firstLine="709"/>
        <w:jc w:val="both"/>
        <w:rPr>
          <w:szCs w:val="24"/>
        </w:rPr>
      </w:pPr>
      <w:r w:rsidRPr="00D73EEF">
        <w:rPr>
          <w:szCs w:val="24"/>
        </w:rPr>
        <w:t xml:space="preserve">A </w:t>
      </w:r>
      <w:r>
        <w:rPr>
          <w:szCs w:val="24"/>
        </w:rPr>
        <w:t xml:space="preserve">Dékán javasolta, hogy a napirendi pontok sorrendje változzon annyiban, hogy a tanszékvezetői pályázatok véleményezése előzze meg az intézetigazgatói pályázatok tárgyalását. A </w:t>
      </w:r>
      <w:r w:rsidRPr="00D73EEF">
        <w:rPr>
          <w:szCs w:val="24"/>
        </w:rPr>
        <w:t xml:space="preserve">Kari Tanács a napirendet </w:t>
      </w:r>
      <w:r>
        <w:rPr>
          <w:szCs w:val="24"/>
        </w:rPr>
        <w:t xml:space="preserve">és annak módosítását </w:t>
      </w:r>
      <w:r w:rsidRPr="00D73EEF">
        <w:rPr>
          <w:szCs w:val="24"/>
        </w:rPr>
        <w:t>ellenszavazat és tartózkodás nélkül elfogadta.</w:t>
      </w:r>
      <w:r>
        <w:rPr>
          <w:szCs w:val="24"/>
        </w:rPr>
        <w:t xml:space="preserve"> </w:t>
      </w:r>
    </w:p>
    <w:p w:rsidR="00326F07" w:rsidRDefault="00326F07" w:rsidP="00326F07">
      <w:pPr>
        <w:spacing w:before="360" w:line="360" w:lineRule="auto"/>
        <w:jc w:val="center"/>
        <w:rPr>
          <w:b/>
          <w:szCs w:val="24"/>
          <w:lang w:eastAsia="hu-HU"/>
        </w:rPr>
      </w:pPr>
      <w:r w:rsidRPr="002050F9">
        <w:rPr>
          <w:b/>
          <w:szCs w:val="24"/>
          <w:lang w:eastAsia="hu-HU"/>
        </w:rPr>
        <w:t xml:space="preserve">II. </w:t>
      </w:r>
    </w:p>
    <w:p w:rsidR="00326F07" w:rsidRPr="00547D8F" w:rsidRDefault="00326F07" w:rsidP="00326F07">
      <w:pPr>
        <w:pStyle w:val="Bekezds1"/>
        <w:spacing w:line="360" w:lineRule="auto"/>
        <w:ind w:firstLine="709"/>
        <w:rPr>
          <w:szCs w:val="24"/>
        </w:rPr>
      </w:pPr>
      <w:r w:rsidRPr="00547D8F">
        <w:rPr>
          <w:szCs w:val="24"/>
        </w:rPr>
        <w:t xml:space="preserve">A Kari Tanács </w:t>
      </w:r>
      <w:proofErr w:type="gramStart"/>
      <w:r w:rsidRPr="00445220">
        <w:rPr>
          <w:szCs w:val="24"/>
        </w:rPr>
        <w:t>egyhangúlag</w:t>
      </w:r>
      <w:proofErr w:type="gramEnd"/>
      <w:r w:rsidRPr="00547D8F">
        <w:rPr>
          <w:szCs w:val="24"/>
        </w:rPr>
        <w:t xml:space="preserve"> jóváhagyta a Kari Tanács Ügyrendi Bizottságnak hallgatói tagj</w:t>
      </w:r>
      <w:r>
        <w:rPr>
          <w:szCs w:val="24"/>
        </w:rPr>
        <w:t xml:space="preserve">ára, Nyeste László Pál személyére </w:t>
      </w:r>
      <w:r w:rsidRPr="00547D8F">
        <w:rPr>
          <w:szCs w:val="24"/>
        </w:rPr>
        <w:t xml:space="preserve">tett </w:t>
      </w:r>
      <w:r>
        <w:rPr>
          <w:szCs w:val="24"/>
        </w:rPr>
        <w:t xml:space="preserve">helyszíni </w:t>
      </w:r>
      <w:r w:rsidRPr="00547D8F">
        <w:rPr>
          <w:szCs w:val="24"/>
        </w:rPr>
        <w:t>előterjesztést</w:t>
      </w:r>
      <w:r>
        <w:rPr>
          <w:szCs w:val="24"/>
        </w:rPr>
        <w:t>.</w:t>
      </w:r>
    </w:p>
    <w:p w:rsidR="00326F07" w:rsidRDefault="00326F07" w:rsidP="00326F07">
      <w:pPr>
        <w:spacing w:before="360" w:line="360" w:lineRule="auto"/>
        <w:jc w:val="center"/>
        <w:rPr>
          <w:b/>
          <w:szCs w:val="24"/>
          <w:lang w:eastAsia="hu-HU"/>
        </w:rPr>
      </w:pPr>
      <w:r>
        <w:rPr>
          <w:b/>
          <w:szCs w:val="24"/>
          <w:lang w:eastAsia="hu-HU"/>
        </w:rPr>
        <w:t>III.</w:t>
      </w:r>
    </w:p>
    <w:p w:rsidR="00326F07" w:rsidRDefault="00326F07" w:rsidP="00326F07">
      <w:pPr>
        <w:spacing w:line="340" w:lineRule="atLeast"/>
        <w:jc w:val="both"/>
        <w:rPr>
          <w:szCs w:val="24"/>
        </w:rPr>
      </w:pPr>
      <w:r w:rsidRPr="00E14AA1">
        <w:rPr>
          <w:szCs w:val="24"/>
        </w:rPr>
        <w:t>A Kari Tanács titkos szavazással</w:t>
      </w:r>
    </w:p>
    <w:p w:rsidR="00326F07" w:rsidRDefault="00326F07" w:rsidP="00326F07">
      <w:pPr>
        <w:spacing w:line="340" w:lineRule="atLeast"/>
        <w:jc w:val="both"/>
        <w:rPr>
          <w:szCs w:val="24"/>
        </w:rPr>
      </w:pPr>
    </w:p>
    <w:p w:rsidR="00326F07" w:rsidRDefault="00326F07" w:rsidP="00326F07">
      <w:pPr>
        <w:spacing w:line="340" w:lineRule="atLeast"/>
        <w:ind w:firstLine="708"/>
        <w:jc w:val="both"/>
        <w:rPr>
          <w:szCs w:val="24"/>
        </w:rPr>
      </w:pPr>
      <w:r>
        <w:rPr>
          <w:szCs w:val="24"/>
        </w:rPr>
        <w:t xml:space="preserve">Jenei Péter adjunktusi kinevezését a Fizikai Intézethez (Anyagfizikai </w:t>
      </w:r>
      <w:r w:rsidRPr="00445220">
        <w:rPr>
          <w:szCs w:val="24"/>
        </w:rPr>
        <w:t>Tanszék) 2</w:t>
      </w:r>
      <w:r>
        <w:rPr>
          <w:szCs w:val="24"/>
        </w:rPr>
        <w:t>7</w:t>
      </w:r>
      <w:r w:rsidRPr="00445220">
        <w:rPr>
          <w:szCs w:val="24"/>
        </w:rPr>
        <w:t xml:space="preserve"> igen, </w:t>
      </w:r>
      <w:r>
        <w:rPr>
          <w:szCs w:val="24"/>
        </w:rPr>
        <w:t>1</w:t>
      </w:r>
      <w:r w:rsidRPr="00445220">
        <w:rPr>
          <w:szCs w:val="24"/>
        </w:rPr>
        <w:t xml:space="preserve"> nem, </w:t>
      </w:r>
      <w:r>
        <w:rPr>
          <w:szCs w:val="24"/>
        </w:rPr>
        <w:t>0</w:t>
      </w:r>
      <w:r w:rsidRPr="00445220">
        <w:rPr>
          <w:szCs w:val="24"/>
        </w:rPr>
        <w:t xml:space="preserve"> ér</w:t>
      </w:r>
      <w:r>
        <w:rPr>
          <w:szCs w:val="24"/>
        </w:rPr>
        <w:t>vénytelen szavazattal támogatta,</w:t>
      </w:r>
    </w:p>
    <w:p w:rsidR="00326F07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proofErr w:type="spellStart"/>
      <w:r>
        <w:rPr>
          <w:szCs w:val="24"/>
        </w:rPr>
        <w:t>Novothny</w:t>
      </w:r>
      <w:proofErr w:type="spellEnd"/>
      <w:r>
        <w:rPr>
          <w:szCs w:val="24"/>
        </w:rPr>
        <w:t xml:space="preserve"> Ágnes feltételes adjunktusi kinevezését határozott időre a Földrajz- és Földtudományi Intézethez (Természetföldrajzi </w:t>
      </w:r>
      <w:r w:rsidRPr="00445220">
        <w:rPr>
          <w:szCs w:val="24"/>
        </w:rPr>
        <w:t>Tanszék) 2</w:t>
      </w:r>
      <w:r>
        <w:rPr>
          <w:szCs w:val="24"/>
        </w:rPr>
        <w:t>7</w:t>
      </w:r>
      <w:r w:rsidRPr="00445220">
        <w:rPr>
          <w:szCs w:val="24"/>
        </w:rPr>
        <w:t xml:space="preserve"> igen, </w:t>
      </w:r>
      <w:r>
        <w:rPr>
          <w:szCs w:val="24"/>
        </w:rPr>
        <w:t>1</w:t>
      </w:r>
      <w:r w:rsidRPr="00445220">
        <w:rPr>
          <w:szCs w:val="24"/>
        </w:rPr>
        <w:t xml:space="preserve"> nem, </w:t>
      </w:r>
      <w:r>
        <w:rPr>
          <w:szCs w:val="24"/>
        </w:rPr>
        <w:t>0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>,</w:t>
      </w:r>
    </w:p>
    <w:p w:rsidR="00326F07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 xml:space="preserve">Balogh Péter feltételes adjunktusi kinevezését határozott időre a Földrajz- és Földtudományi Intézethez (Társadalom- és Gazdaságföldrajzi </w:t>
      </w:r>
      <w:r w:rsidRPr="00445220">
        <w:rPr>
          <w:szCs w:val="24"/>
        </w:rPr>
        <w:t>Tanszék) 2</w:t>
      </w:r>
      <w:r>
        <w:rPr>
          <w:szCs w:val="24"/>
        </w:rPr>
        <w:t>7</w:t>
      </w:r>
      <w:r w:rsidRPr="00445220">
        <w:rPr>
          <w:szCs w:val="24"/>
        </w:rPr>
        <w:t xml:space="preserve"> igen, </w:t>
      </w:r>
      <w:r>
        <w:rPr>
          <w:szCs w:val="24"/>
        </w:rPr>
        <w:t>1</w:t>
      </w:r>
      <w:r w:rsidRPr="00445220">
        <w:rPr>
          <w:szCs w:val="24"/>
        </w:rPr>
        <w:t xml:space="preserve"> nem, </w:t>
      </w:r>
      <w:r>
        <w:rPr>
          <w:szCs w:val="24"/>
        </w:rPr>
        <w:t>0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>,</w:t>
      </w:r>
    </w:p>
    <w:p w:rsidR="00326F07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 xml:space="preserve">Csomós Petra adjunktusi kinevezését a Matematikai Intézethez (Alkalmazott Analízis és Számításmatematika </w:t>
      </w:r>
      <w:r w:rsidRPr="00445220">
        <w:rPr>
          <w:szCs w:val="24"/>
        </w:rPr>
        <w:t>Tanszék) 2</w:t>
      </w:r>
      <w:r>
        <w:rPr>
          <w:szCs w:val="24"/>
        </w:rPr>
        <w:t>8</w:t>
      </w:r>
      <w:r w:rsidRPr="00445220">
        <w:rPr>
          <w:szCs w:val="24"/>
        </w:rPr>
        <w:t xml:space="preserve"> igen, </w:t>
      </w:r>
      <w:r>
        <w:rPr>
          <w:szCs w:val="24"/>
        </w:rPr>
        <w:t>0</w:t>
      </w:r>
      <w:r w:rsidRPr="00445220">
        <w:rPr>
          <w:szCs w:val="24"/>
        </w:rPr>
        <w:t xml:space="preserve"> nem, </w:t>
      </w:r>
      <w:r>
        <w:rPr>
          <w:szCs w:val="24"/>
        </w:rPr>
        <w:t>0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>,</w:t>
      </w:r>
    </w:p>
    <w:p w:rsidR="00326F07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lastRenderedPageBreak/>
        <w:t>Fancsali Szabolcs Levente adjunktusi kinevezését helyettesként, határozott időre a Matematikai Intézethez (</w:t>
      </w:r>
      <w:proofErr w:type="spellStart"/>
      <w:r>
        <w:rPr>
          <w:szCs w:val="24"/>
        </w:rPr>
        <w:t>Számítógéptudományi</w:t>
      </w:r>
      <w:proofErr w:type="spellEnd"/>
      <w:r>
        <w:rPr>
          <w:szCs w:val="24"/>
        </w:rPr>
        <w:t xml:space="preserve"> </w:t>
      </w:r>
      <w:r w:rsidRPr="00445220">
        <w:rPr>
          <w:szCs w:val="24"/>
        </w:rPr>
        <w:t>Tanszék) 2</w:t>
      </w:r>
      <w:r>
        <w:rPr>
          <w:szCs w:val="24"/>
        </w:rPr>
        <w:t>6</w:t>
      </w:r>
      <w:r w:rsidRPr="00445220">
        <w:rPr>
          <w:szCs w:val="24"/>
        </w:rPr>
        <w:t xml:space="preserve"> igen, </w:t>
      </w:r>
      <w:r>
        <w:rPr>
          <w:szCs w:val="24"/>
        </w:rPr>
        <w:t>2</w:t>
      </w:r>
      <w:r w:rsidRPr="00445220">
        <w:rPr>
          <w:szCs w:val="24"/>
        </w:rPr>
        <w:t xml:space="preserve"> nem, </w:t>
      </w:r>
      <w:r>
        <w:rPr>
          <w:szCs w:val="24"/>
        </w:rPr>
        <w:t>0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>,</w:t>
      </w:r>
    </w:p>
    <w:p w:rsidR="00326F07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 xml:space="preserve">Puska Gina részfoglalkozású tanársegédi kinevezését határozott időre helyettesként a Biológiai Intézethez (Anatómiai, Sejt- és Fejlődésbiológiai </w:t>
      </w:r>
      <w:r w:rsidRPr="00445220">
        <w:rPr>
          <w:szCs w:val="24"/>
        </w:rPr>
        <w:t>Tanszék) 2</w:t>
      </w:r>
      <w:r>
        <w:rPr>
          <w:szCs w:val="24"/>
        </w:rPr>
        <w:t>7</w:t>
      </w:r>
      <w:r w:rsidRPr="00445220">
        <w:rPr>
          <w:szCs w:val="24"/>
        </w:rPr>
        <w:t xml:space="preserve"> igen, </w:t>
      </w:r>
      <w:r>
        <w:rPr>
          <w:szCs w:val="24"/>
        </w:rPr>
        <w:t>1</w:t>
      </w:r>
      <w:r w:rsidRPr="00445220">
        <w:rPr>
          <w:szCs w:val="24"/>
        </w:rPr>
        <w:t xml:space="preserve"> nem, </w:t>
      </w:r>
      <w:r>
        <w:rPr>
          <w:szCs w:val="24"/>
        </w:rPr>
        <w:t>0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>,</w:t>
      </w:r>
    </w:p>
    <w:p w:rsidR="00326F07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 xml:space="preserve">Liliom Hanna tanársegédi kinevezését határozott időre a Biológiai Intézethez (Élettani és </w:t>
      </w:r>
      <w:proofErr w:type="spellStart"/>
      <w:r>
        <w:rPr>
          <w:szCs w:val="24"/>
        </w:rPr>
        <w:t>Neurobiológiai</w:t>
      </w:r>
      <w:proofErr w:type="spellEnd"/>
      <w:r>
        <w:rPr>
          <w:szCs w:val="24"/>
        </w:rPr>
        <w:t xml:space="preserve"> </w:t>
      </w:r>
      <w:r w:rsidRPr="00445220">
        <w:rPr>
          <w:szCs w:val="24"/>
        </w:rPr>
        <w:t>Tanszék) 2</w:t>
      </w:r>
      <w:r>
        <w:rPr>
          <w:szCs w:val="24"/>
        </w:rPr>
        <w:t>7</w:t>
      </w:r>
      <w:r w:rsidRPr="00445220">
        <w:rPr>
          <w:szCs w:val="24"/>
        </w:rPr>
        <w:t xml:space="preserve"> igen, </w:t>
      </w:r>
      <w:r>
        <w:rPr>
          <w:szCs w:val="24"/>
        </w:rPr>
        <w:t>1</w:t>
      </w:r>
      <w:r w:rsidRPr="00445220">
        <w:rPr>
          <w:szCs w:val="24"/>
        </w:rPr>
        <w:t xml:space="preserve"> nem, </w:t>
      </w:r>
      <w:r>
        <w:rPr>
          <w:szCs w:val="24"/>
        </w:rPr>
        <w:t>0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>,</w:t>
      </w:r>
    </w:p>
    <w:p w:rsidR="00326F07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 xml:space="preserve">Merényi Zsolt tanársegédi kinevezését helyettesként, határozott időre a Biológiai Intézethez (Növényélettani és Molekuláris Növénybiológiai </w:t>
      </w:r>
      <w:r w:rsidRPr="00445220">
        <w:rPr>
          <w:szCs w:val="24"/>
        </w:rPr>
        <w:t>Tanszék) 2</w:t>
      </w:r>
      <w:r>
        <w:rPr>
          <w:szCs w:val="24"/>
        </w:rPr>
        <w:t>7</w:t>
      </w:r>
      <w:r w:rsidRPr="00445220">
        <w:rPr>
          <w:szCs w:val="24"/>
        </w:rPr>
        <w:t xml:space="preserve"> igen, </w:t>
      </w:r>
      <w:r>
        <w:rPr>
          <w:szCs w:val="24"/>
        </w:rPr>
        <w:t>1</w:t>
      </w:r>
      <w:r w:rsidRPr="00445220">
        <w:rPr>
          <w:szCs w:val="24"/>
        </w:rPr>
        <w:t xml:space="preserve"> nem, </w:t>
      </w:r>
      <w:r>
        <w:rPr>
          <w:szCs w:val="24"/>
        </w:rPr>
        <w:t>0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>,</w:t>
      </w:r>
    </w:p>
    <w:p w:rsidR="00326F07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 xml:space="preserve">Major Katalin részfoglalkozású tanársegédi kinevezésének teljes munkaidejű meghosszabbítását helyettesként, határozott időre a Biológiai Intézethez (Élettani és </w:t>
      </w:r>
      <w:proofErr w:type="spellStart"/>
      <w:r>
        <w:rPr>
          <w:szCs w:val="24"/>
        </w:rPr>
        <w:t>Neurobiológiai</w:t>
      </w:r>
      <w:proofErr w:type="spellEnd"/>
      <w:r>
        <w:rPr>
          <w:szCs w:val="24"/>
        </w:rPr>
        <w:t xml:space="preserve"> </w:t>
      </w:r>
      <w:r w:rsidRPr="00445220">
        <w:rPr>
          <w:szCs w:val="24"/>
        </w:rPr>
        <w:t>Tanszék) 2</w:t>
      </w:r>
      <w:r>
        <w:rPr>
          <w:szCs w:val="24"/>
        </w:rPr>
        <w:t>7</w:t>
      </w:r>
      <w:r w:rsidRPr="00445220">
        <w:rPr>
          <w:szCs w:val="24"/>
        </w:rPr>
        <w:t xml:space="preserve"> igen, </w:t>
      </w:r>
      <w:r>
        <w:rPr>
          <w:szCs w:val="24"/>
        </w:rPr>
        <w:t>1</w:t>
      </w:r>
      <w:r w:rsidRPr="00445220">
        <w:rPr>
          <w:szCs w:val="24"/>
        </w:rPr>
        <w:t xml:space="preserve"> nem, </w:t>
      </w:r>
      <w:r>
        <w:rPr>
          <w:szCs w:val="24"/>
        </w:rPr>
        <w:t>0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>,</w:t>
      </w:r>
    </w:p>
    <w:p w:rsidR="00326F07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 xml:space="preserve">Barta Gabriella tanársegédi kinevezését határozott időre a Földrajz- és Földtudományi Intézethez (Természetföldrajzi </w:t>
      </w:r>
      <w:r w:rsidRPr="00445220">
        <w:rPr>
          <w:szCs w:val="24"/>
        </w:rPr>
        <w:t>Tanszék) 2</w:t>
      </w:r>
      <w:r>
        <w:rPr>
          <w:szCs w:val="24"/>
        </w:rPr>
        <w:t>7</w:t>
      </w:r>
      <w:r w:rsidRPr="00445220">
        <w:rPr>
          <w:szCs w:val="24"/>
        </w:rPr>
        <w:t xml:space="preserve"> igen, </w:t>
      </w:r>
      <w:r>
        <w:rPr>
          <w:szCs w:val="24"/>
        </w:rPr>
        <w:t>1</w:t>
      </w:r>
      <w:r w:rsidRPr="00445220">
        <w:rPr>
          <w:szCs w:val="24"/>
        </w:rPr>
        <w:t xml:space="preserve"> nem, </w:t>
      </w:r>
      <w:r>
        <w:rPr>
          <w:szCs w:val="24"/>
        </w:rPr>
        <w:t>0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>,</w:t>
      </w:r>
    </w:p>
    <w:p w:rsidR="00326F07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 xml:space="preserve">Keszthelyi Gabriella részfoglalkozású tanársegédi kinevezését határozott időre a Matematikai Intézethez (Analízis </w:t>
      </w:r>
      <w:r w:rsidRPr="00445220">
        <w:rPr>
          <w:szCs w:val="24"/>
        </w:rPr>
        <w:t>Tanszék) 2</w:t>
      </w:r>
      <w:r>
        <w:rPr>
          <w:szCs w:val="24"/>
        </w:rPr>
        <w:t>7</w:t>
      </w:r>
      <w:r w:rsidRPr="00445220">
        <w:rPr>
          <w:szCs w:val="24"/>
        </w:rPr>
        <w:t xml:space="preserve"> igen, </w:t>
      </w:r>
      <w:r>
        <w:rPr>
          <w:szCs w:val="24"/>
        </w:rPr>
        <w:t>1</w:t>
      </w:r>
      <w:r w:rsidRPr="00445220">
        <w:rPr>
          <w:szCs w:val="24"/>
        </w:rPr>
        <w:t xml:space="preserve"> nem, </w:t>
      </w:r>
      <w:r>
        <w:rPr>
          <w:szCs w:val="24"/>
        </w:rPr>
        <w:t>0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>,</w:t>
      </w:r>
    </w:p>
    <w:p w:rsidR="00326F07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 xml:space="preserve">Erdélyi Márton tanársegédi kinevezését helyettesként, határozott időre a Matematikai Intézethez (Algebra és Számelmélet </w:t>
      </w:r>
      <w:r w:rsidRPr="00445220">
        <w:rPr>
          <w:szCs w:val="24"/>
        </w:rPr>
        <w:t>Tanszék) 2</w:t>
      </w:r>
      <w:r>
        <w:rPr>
          <w:szCs w:val="24"/>
        </w:rPr>
        <w:t>8</w:t>
      </w:r>
      <w:r w:rsidRPr="00445220">
        <w:rPr>
          <w:szCs w:val="24"/>
        </w:rPr>
        <w:t xml:space="preserve"> igen, </w:t>
      </w:r>
      <w:r>
        <w:rPr>
          <w:szCs w:val="24"/>
        </w:rPr>
        <w:t>0</w:t>
      </w:r>
      <w:r w:rsidRPr="00445220">
        <w:rPr>
          <w:szCs w:val="24"/>
        </w:rPr>
        <w:t xml:space="preserve"> nem, </w:t>
      </w:r>
      <w:r>
        <w:rPr>
          <w:szCs w:val="24"/>
        </w:rPr>
        <w:t>0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>,</w:t>
      </w:r>
    </w:p>
    <w:p w:rsidR="00326F07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proofErr w:type="spellStart"/>
      <w:r>
        <w:rPr>
          <w:szCs w:val="24"/>
        </w:rPr>
        <w:t>Herskovics</w:t>
      </w:r>
      <w:proofErr w:type="spellEnd"/>
      <w:r>
        <w:rPr>
          <w:szCs w:val="24"/>
        </w:rPr>
        <w:t xml:space="preserve"> Dávid tanársegédi kinevezését helyettesként, határozott időre a Matematikai Intézethez (Operációkutatási </w:t>
      </w:r>
      <w:r w:rsidRPr="00445220">
        <w:rPr>
          <w:szCs w:val="24"/>
        </w:rPr>
        <w:t>Tanszék) 2</w:t>
      </w:r>
      <w:r>
        <w:rPr>
          <w:szCs w:val="24"/>
        </w:rPr>
        <w:t>8</w:t>
      </w:r>
      <w:r w:rsidRPr="00445220">
        <w:rPr>
          <w:szCs w:val="24"/>
        </w:rPr>
        <w:t xml:space="preserve"> igen, </w:t>
      </w:r>
      <w:r>
        <w:rPr>
          <w:szCs w:val="24"/>
        </w:rPr>
        <w:t>0</w:t>
      </w:r>
      <w:r w:rsidRPr="00445220">
        <w:rPr>
          <w:szCs w:val="24"/>
        </w:rPr>
        <w:t xml:space="preserve"> nem, </w:t>
      </w:r>
      <w:r>
        <w:rPr>
          <w:szCs w:val="24"/>
        </w:rPr>
        <w:t>0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>,</w:t>
      </w:r>
    </w:p>
    <w:p w:rsidR="00326F07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>Szűcs Zsolt tanársegédi kinevezését helyettesként, határozott időre a Matematikai Intézethez (Alkalmazott Analízis és Számításmatematika T</w:t>
      </w:r>
      <w:r w:rsidRPr="00445220">
        <w:rPr>
          <w:szCs w:val="24"/>
        </w:rPr>
        <w:t>anszék) 2</w:t>
      </w:r>
      <w:r>
        <w:rPr>
          <w:szCs w:val="24"/>
        </w:rPr>
        <w:t>6</w:t>
      </w:r>
      <w:r w:rsidRPr="00445220">
        <w:rPr>
          <w:szCs w:val="24"/>
        </w:rPr>
        <w:t xml:space="preserve"> igen, </w:t>
      </w:r>
      <w:r>
        <w:rPr>
          <w:szCs w:val="24"/>
        </w:rPr>
        <w:t>1</w:t>
      </w:r>
      <w:r w:rsidRPr="00445220">
        <w:rPr>
          <w:szCs w:val="24"/>
        </w:rPr>
        <w:t xml:space="preserve"> nem, </w:t>
      </w:r>
      <w:r>
        <w:rPr>
          <w:szCs w:val="24"/>
        </w:rPr>
        <w:t>1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>,</w:t>
      </w:r>
    </w:p>
    <w:p w:rsidR="00326F07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 xml:space="preserve">Márton Béla gyakorlati oktatói kinevezését a Földrajz- és Földtudományi Intézethez (Általános és Alkalmazott Földtani </w:t>
      </w:r>
      <w:r w:rsidRPr="00445220">
        <w:rPr>
          <w:szCs w:val="24"/>
        </w:rPr>
        <w:t>Tanszék) 2</w:t>
      </w:r>
      <w:r>
        <w:rPr>
          <w:szCs w:val="24"/>
        </w:rPr>
        <w:t>8</w:t>
      </w:r>
      <w:r w:rsidRPr="00445220">
        <w:rPr>
          <w:szCs w:val="24"/>
        </w:rPr>
        <w:t xml:space="preserve"> igen, </w:t>
      </w:r>
      <w:r>
        <w:rPr>
          <w:szCs w:val="24"/>
        </w:rPr>
        <w:t>0</w:t>
      </w:r>
      <w:r w:rsidRPr="00445220">
        <w:rPr>
          <w:szCs w:val="24"/>
        </w:rPr>
        <w:t xml:space="preserve"> nem, </w:t>
      </w:r>
      <w:r>
        <w:rPr>
          <w:szCs w:val="24"/>
        </w:rPr>
        <w:t>0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>,</w:t>
      </w:r>
    </w:p>
    <w:p w:rsidR="00326F07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>Csapodi Csaba szaktárgyi oktatói kinevezését a Matematikai Intézethez (Matematikatanítási és Módszertani Központ</w:t>
      </w:r>
      <w:r w:rsidRPr="00445220">
        <w:rPr>
          <w:szCs w:val="24"/>
        </w:rPr>
        <w:t>) 2</w:t>
      </w:r>
      <w:r>
        <w:rPr>
          <w:szCs w:val="24"/>
        </w:rPr>
        <w:t>5</w:t>
      </w:r>
      <w:r w:rsidRPr="00445220">
        <w:rPr>
          <w:szCs w:val="24"/>
        </w:rPr>
        <w:t xml:space="preserve"> igen, </w:t>
      </w:r>
      <w:r>
        <w:rPr>
          <w:szCs w:val="24"/>
        </w:rPr>
        <w:t>1</w:t>
      </w:r>
      <w:r w:rsidRPr="00445220">
        <w:rPr>
          <w:szCs w:val="24"/>
        </w:rPr>
        <w:t xml:space="preserve"> nem, </w:t>
      </w:r>
      <w:r>
        <w:rPr>
          <w:szCs w:val="24"/>
        </w:rPr>
        <w:t>2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>,</w:t>
      </w:r>
    </w:p>
    <w:p w:rsidR="00326F07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>Székely Péter részfoglalkozású szaktárgyi oktatói kinevezését helyettesként, határozott időre a Matematikai Intézethez (Matematikatanítási és Módszertani Központ</w:t>
      </w:r>
      <w:r w:rsidRPr="00445220">
        <w:rPr>
          <w:szCs w:val="24"/>
        </w:rPr>
        <w:t>) 2</w:t>
      </w:r>
      <w:r>
        <w:rPr>
          <w:szCs w:val="24"/>
        </w:rPr>
        <w:t>6</w:t>
      </w:r>
      <w:r w:rsidRPr="00445220">
        <w:rPr>
          <w:szCs w:val="24"/>
        </w:rPr>
        <w:t xml:space="preserve"> igen, </w:t>
      </w:r>
      <w:r>
        <w:rPr>
          <w:szCs w:val="24"/>
        </w:rPr>
        <w:t>0</w:t>
      </w:r>
      <w:r w:rsidRPr="00445220">
        <w:rPr>
          <w:szCs w:val="24"/>
        </w:rPr>
        <w:t xml:space="preserve"> nem, </w:t>
      </w:r>
      <w:r>
        <w:rPr>
          <w:szCs w:val="24"/>
        </w:rPr>
        <w:t>2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>,</w:t>
      </w:r>
    </w:p>
    <w:p w:rsidR="00326F07" w:rsidRDefault="00326F07" w:rsidP="00326F07">
      <w:pPr>
        <w:suppressAutoHyphens w:val="0"/>
        <w:spacing w:after="200" w:line="276" w:lineRule="auto"/>
        <w:rPr>
          <w:b/>
          <w:szCs w:val="24"/>
          <w:lang w:eastAsia="hu-HU"/>
        </w:rPr>
      </w:pPr>
    </w:p>
    <w:p w:rsidR="00326F07" w:rsidRDefault="00326F07" w:rsidP="00326F07">
      <w:pPr>
        <w:spacing w:before="360" w:line="360" w:lineRule="auto"/>
        <w:jc w:val="center"/>
        <w:rPr>
          <w:b/>
          <w:szCs w:val="24"/>
          <w:lang w:eastAsia="hu-HU"/>
        </w:rPr>
      </w:pPr>
      <w:r w:rsidRPr="00757CD7">
        <w:rPr>
          <w:b/>
          <w:szCs w:val="24"/>
          <w:lang w:eastAsia="hu-HU"/>
        </w:rPr>
        <w:lastRenderedPageBreak/>
        <w:t>IV.</w:t>
      </w:r>
    </w:p>
    <w:p w:rsidR="00326F07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>A Kari Tanács titkos szavazással 27</w:t>
      </w:r>
      <w:r w:rsidRPr="00445220">
        <w:rPr>
          <w:szCs w:val="24"/>
        </w:rPr>
        <w:t xml:space="preserve"> igen, </w:t>
      </w:r>
      <w:r>
        <w:rPr>
          <w:szCs w:val="24"/>
        </w:rPr>
        <w:t>0</w:t>
      </w:r>
      <w:r w:rsidRPr="00445220">
        <w:rPr>
          <w:szCs w:val="24"/>
        </w:rPr>
        <w:t xml:space="preserve"> nem, </w:t>
      </w:r>
      <w:r>
        <w:rPr>
          <w:szCs w:val="24"/>
        </w:rPr>
        <w:t>1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 xml:space="preserve"> Gyimesi Máté tudományos főmunkatársi kinevezését határozott időre a Biológiai Intézethez (Biokémiai Tanszék).</w:t>
      </w:r>
    </w:p>
    <w:p w:rsidR="00326F07" w:rsidRDefault="00326F07" w:rsidP="00685D8D">
      <w:pPr>
        <w:suppressAutoHyphens w:val="0"/>
        <w:spacing w:before="120" w:after="200" w:line="276" w:lineRule="auto"/>
        <w:jc w:val="center"/>
        <w:rPr>
          <w:b/>
          <w:szCs w:val="24"/>
          <w:lang w:eastAsia="hu-HU"/>
        </w:rPr>
      </w:pPr>
      <w:r>
        <w:rPr>
          <w:b/>
          <w:szCs w:val="24"/>
          <w:lang w:eastAsia="hu-HU"/>
        </w:rPr>
        <w:t>V</w:t>
      </w:r>
      <w:r w:rsidRPr="00B734AD">
        <w:rPr>
          <w:b/>
          <w:szCs w:val="24"/>
          <w:lang w:eastAsia="hu-HU"/>
        </w:rPr>
        <w:t>.</w:t>
      </w:r>
    </w:p>
    <w:p w:rsidR="00326F07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>A Kari Tanács titkos szavazással 25</w:t>
      </w:r>
      <w:r w:rsidRPr="00445220">
        <w:rPr>
          <w:szCs w:val="24"/>
        </w:rPr>
        <w:t xml:space="preserve"> igen, </w:t>
      </w:r>
      <w:r>
        <w:rPr>
          <w:szCs w:val="24"/>
        </w:rPr>
        <w:t>3</w:t>
      </w:r>
      <w:r w:rsidRPr="00445220">
        <w:rPr>
          <w:szCs w:val="24"/>
        </w:rPr>
        <w:t xml:space="preserve"> nem, </w:t>
      </w:r>
      <w:r>
        <w:rPr>
          <w:szCs w:val="24"/>
        </w:rPr>
        <w:t>0</w:t>
      </w:r>
      <w:r w:rsidRPr="00445220">
        <w:rPr>
          <w:szCs w:val="24"/>
        </w:rPr>
        <w:t xml:space="preserve"> érvénytelen szavazattal támogatta</w:t>
      </w:r>
      <w:r>
        <w:rPr>
          <w:szCs w:val="24"/>
        </w:rPr>
        <w:t xml:space="preserve"> Jordán Tibor egy éves tudományos </w:t>
      </w:r>
      <w:proofErr w:type="spellStart"/>
      <w:r>
        <w:rPr>
          <w:szCs w:val="24"/>
        </w:rPr>
        <w:t>dékánhelyettesi</w:t>
      </w:r>
      <w:proofErr w:type="spellEnd"/>
      <w:r>
        <w:rPr>
          <w:szCs w:val="24"/>
        </w:rPr>
        <w:t xml:space="preserve"> kinevezését.</w:t>
      </w:r>
    </w:p>
    <w:p w:rsidR="00326F07" w:rsidRDefault="00326F07" w:rsidP="00326F07">
      <w:pPr>
        <w:tabs>
          <w:tab w:val="left" w:pos="4253"/>
        </w:tabs>
        <w:spacing w:before="360" w:after="120" w:line="240" w:lineRule="atLeast"/>
        <w:ind w:left="425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VI</w:t>
      </w:r>
      <w:r w:rsidRPr="00BC73F8">
        <w:rPr>
          <w:b/>
          <w:szCs w:val="24"/>
        </w:rPr>
        <w:t>.</w:t>
      </w:r>
    </w:p>
    <w:p w:rsidR="00326F07" w:rsidRPr="00120691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r w:rsidRPr="00120691">
        <w:rPr>
          <w:szCs w:val="24"/>
        </w:rPr>
        <w:t xml:space="preserve">A Kari Tanács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elfogadta Bartholy Judit és Homonnay Zoltán vezetői beszámolóját.</w:t>
      </w:r>
    </w:p>
    <w:p w:rsidR="00326F07" w:rsidRDefault="00326F07" w:rsidP="00326F07">
      <w:pPr>
        <w:pStyle w:val="Cmkzpre"/>
        <w:spacing w:before="360" w:after="0" w:line="200" w:lineRule="atLeast"/>
        <w:rPr>
          <w:szCs w:val="24"/>
          <w:lang w:eastAsia="en-US"/>
        </w:rPr>
      </w:pPr>
      <w:r>
        <w:rPr>
          <w:szCs w:val="24"/>
          <w:lang w:eastAsia="en-US"/>
        </w:rPr>
        <w:t xml:space="preserve"> VII.</w:t>
      </w:r>
    </w:p>
    <w:p w:rsidR="00326F07" w:rsidRPr="00B82A6B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r w:rsidRPr="00B82A6B">
        <w:rPr>
          <w:szCs w:val="24"/>
        </w:rPr>
        <w:t>A</w:t>
      </w:r>
      <w:r w:rsidRPr="00120691">
        <w:rPr>
          <w:szCs w:val="24"/>
        </w:rPr>
        <w:t xml:space="preserve"> </w:t>
      </w:r>
      <w:r w:rsidRPr="00B82A6B">
        <w:rPr>
          <w:szCs w:val="24"/>
        </w:rPr>
        <w:t>Kari</w:t>
      </w:r>
      <w:r w:rsidRPr="00120691">
        <w:rPr>
          <w:szCs w:val="24"/>
        </w:rPr>
        <w:t xml:space="preserve"> </w:t>
      </w:r>
      <w:r w:rsidRPr="00B82A6B">
        <w:rPr>
          <w:szCs w:val="24"/>
        </w:rPr>
        <w:t>Tanács</w:t>
      </w:r>
      <w:r w:rsidRPr="00120691">
        <w:rPr>
          <w:szCs w:val="24"/>
        </w:rPr>
        <w:t xml:space="preserve"> </w:t>
      </w:r>
      <w:r w:rsidRPr="00B82A6B">
        <w:rPr>
          <w:szCs w:val="24"/>
        </w:rPr>
        <w:t>titkos</w:t>
      </w:r>
      <w:r w:rsidRPr="00120691">
        <w:rPr>
          <w:szCs w:val="24"/>
        </w:rPr>
        <w:t xml:space="preserve"> </w:t>
      </w:r>
      <w:r w:rsidRPr="00B82A6B">
        <w:rPr>
          <w:szCs w:val="24"/>
        </w:rPr>
        <w:t>szavazással</w:t>
      </w:r>
      <w:r w:rsidRPr="00120691">
        <w:rPr>
          <w:szCs w:val="24"/>
        </w:rPr>
        <w:t xml:space="preserve"> </w:t>
      </w:r>
      <w:r>
        <w:rPr>
          <w:szCs w:val="24"/>
        </w:rPr>
        <w:t>az alábbi szavazatarányok mellett</w:t>
      </w:r>
      <w:r w:rsidRPr="00120691">
        <w:rPr>
          <w:szCs w:val="24"/>
        </w:rPr>
        <w:t xml:space="preserve"> </w:t>
      </w:r>
      <w:r w:rsidRPr="00B82A6B">
        <w:rPr>
          <w:szCs w:val="24"/>
        </w:rPr>
        <w:t>véleményezte</w:t>
      </w:r>
      <w:r w:rsidRPr="00120691">
        <w:rPr>
          <w:szCs w:val="24"/>
        </w:rPr>
        <w:t xml:space="preserve"> </w:t>
      </w:r>
      <w:r w:rsidRPr="00B82A6B">
        <w:rPr>
          <w:szCs w:val="24"/>
        </w:rPr>
        <w:t>a</w:t>
      </w:r>
      <w:r w:rsidRPr="00120691">
        <w:rPr>
          <w:szCs w:val="24"/>
        </w:rPr>
        <w:t xml:space="preserve"> </w:t>
      </w:r>
      <w:r>
        <w:rPr>
          <w:szCs w:val="24"/>
        </w:rPr>
        <w:t xml:space="preserve">tanszékvezetői </w:t>
      </w:r>
      <w:r w:rsidRPr="00B82A6B">
        <w:rPr>
          <w:szCs w:val="24"/>
        </w:rPr>
        <w:t>pályázatokat:</w:t>
      </w:r>
    </w:p>
    <w:tbl>
      <w:tblPr>
        <w:tblW w:w="914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8"/>
        <w:gridCol w:w="1117"/>
        <w:gridCol w:w="1815"/>
        <w:gridCol w:w="1322"/>
      </w:tblGrid>
      <w:tr w:rsidR="00326F07" w:rsidRPr="009A4378" w:rsidTr="00FA5A35">
        <w:trPr>
          <w:trHeight w:val="127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suppressAutoHyphens w:val="0"/>
              <w:spacing w:after="200" w:line="276" w:lineRule="auto"/>
              <w:rPr>
                <w:color w:val="000000" w:themeColor="text1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543B51" w:rsidRDefault="00326F07" w:rsidP="00FA5A35">
            <w:pPr>
              <w:jc w:val="center"/>
              <w:rPr>
                <w:color w:val="000000" w:themeColor="text1"/>
                <w:szCs w:val="24"/>
              </w:rPr>
            </w:pPr>
            <w:r w:rsidRPr="00543B51">
              <w:rPr>
                <w:color w:val="000000" w:themeColor="text1"/>
                <w:szCs w:val="24"/>
              </w:rPr>
              <w:t>igen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543B51" w:rsidRDefault="00326F07" w:rsidP="00FA5A35">
            <w:pPr>
              <w:jc w:val="center"/>
              <w:rPr>
                <w:color w:val="000000" w:themeColor="text1"/>
                <w:szCs w:val="24"/>
              </w:rPr>
            </w:pPr>
            <w:r w:rsidRPr="00543B51">
              <w:rPr>
                <w:color w:val="000000" w:themeColor="text1"/>
                <w:szCs w:val="24"/>
              </w:rPr>
              <w:t>nem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543B51" w:rsidRDefault="00326F07" w:rsidP="00FA5A35">
            <w:pPr>
              <w:jc w:val="center"/>
              <w:rPr>
                <w:color w:val="000000" w:themeColor="text1"/>
                <w:szCs w:val="24"/>
              </w:rPr>
            </w:pPr>
            <w:r w:rsidRPr="00543B51">
              <w:rPr>
                <w:color w:val="000000" w:themeColor="text1"/>
                <w:szCs w:val="24"/>
              </w:rPr>
              <w:t>érvénytelen</w:t>
            </w:r>
          </w:p>
        </w:tc>
      </w:tr>
      <w:tr w:rsidR="00326F07" w:rsidRPr="009A4378" w:rsidTr="00FA5A35">
        <w:trPr>
          <w:trHeight w:val="127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Török János egyetemi tanár</w:t>
            </w:r>
          </w:p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Állatrendszertani és Ökológiai Tanszék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Biológiai Intézet</w:t>
            </w:r>
          </w:p>
          <w:p w:rsidR="00326F07" w:rsidRPr="00543B51" w:rsidRDefault="00326F07" w:rsidP="00FA5A3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543B5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543B51"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543B5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543B51"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543B5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543B51"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9A4378" w:rsidTr="00FA5A35">
        <w:trPr>
          <w:trHeight w:val="127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Világi Ildikó egyetemi docens</w:t>
            </w:r>
          </w:p>
          <w:p w:rsidR="00326F07" w:rsidRPr="00120691" w:rsidRDefault="00326F07" w:rsidP="00FA5A35">
            <w:pPr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 xml:space="preserve">Élettani és </w:t>
            </w:r>
            <w:proofErr w:type="spellStart"/>
            <w:r w:rsidRPr="00120691">
              <w:rPr>
                <w:color w:val="000000" w:themeColor="text1"/>
                <w:szCs w:val="24"/>
              </w:rPr>
              <w:t>Neurobiológiai</w:t>
            </w:r>
            <w:proofErr w:type="spellEnd"/>
            <w:r w:rsidRPr="00120691">
              <w:rPr>
                <w:color w:val="000000" w:themeColor="text1"/>
                <w:szCs w:val="24"/>
              </w:rPr>
              <w:t xml:space="preserve"> Tanszék</w:t>
            </w:r>
          </w:p>
          <w:p w:rsidR="00326F07" w:rsidRDefault="00326F07" w:rsidP="00FA5A35">
            <w:pPr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Biológiai Intézet</w:t>
            </w:r>
          </w:p>
          <w:p w:rsidR="00326F07" w:rsidRPr="00120691" w:rsidRDefault="00326F07" w:rsidP="00FA5A35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543B5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543B51">
              <w:rPr>
                <w:color w:val="000000" w:themeColor="text1"/>
                <w:szCs w:val="24"/>
              </w:rPr>
              <w:t>11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543B5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543B51">
              <w:rPr>
                <w:color w:val="000000" w:themeColor="text1"/>
                <w:szCs w:val="24"/>
              </w:rPr>
              <w:t>14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543B5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543B51">
              <w:rPr>
                <w:color w:val="000000" w:themeColor="text1"/>
                <w:szCs w:val="24"/>
              </w:rPr>
              <w:t>3</w:t>
            </w:r>
          </w:p>
        </w:tc>
      </w:tr>
      <w:tr w:rsidR="00326F07" w:rsidRPr="009A4378" w:rsidTr="00FA5A35">
        <w:trPr>
          <w:trHeight w:val="127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Miklósi Ádám egyetemi tanár</w:t>
            </w:r>
          </w:p>
          <w:p w:rsidR="00326F07" w:rsidRPr="00120691" w:rsidRDefault="00326F07" w:rsidP="00FA5A35">
            <w:pPr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Etológiai Tanszék</w:t>
            </w:r>
          </w:p>
          <w:p w:rsidR="00326F07" w:rsidRDefault="00326F07" w:rsidP="00FA5A35">
            <w:pPr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Biológiai Intézet</w:t>
            </w:r>
          </w:p>
          <w:p w:rsidR="00326F07" w:rsidRPr="00120691" w:rsidRDefault="00326F07" w:rsidP="00FA5A35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543B5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543B51"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543B5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543B51"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543B5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543B51"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9A4378" w:rsidTr="00FA5A35">
        <w:trPr>
          <w:trHeight w:val="127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 xml:space="preserve">Kacskovics Imre egyetemi </w:t>
            </w:r>
            <w:r>
              <w:rPr>
                <w:color w:val="000000" w:themeColor="text1"/>
                <w:szCs w:val="24"/>
              </w:rPr>
              <w:t>docens</w:t>
            </w:r>
          </w:p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Immunológiai Tanszék</w:t>
            </w:r>
          </w:p>
          <w:p w:rsidR="00326F07" w:rsidRDefault="00326F07" w:rsidP="00FA5A35">
            <w:pPr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Biológiai Intézet</w:t>
            </w:r>
          </w:p>
          <w:p w:rsidR="00326F07" w:rsidRPr="00120691" w:rsidRDefault="00326F07" w:rsidP="00FA5A35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543B5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543B51"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543B5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543B51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543B5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543B51">
              <w:rPr>
                <w:color w:val="000000" w:themeColor="text1"/>
                <w:szCs w:val="24"/>
              </w:rPr>
              <w:t>0</w:t>
            </w:r>
          </w:p>
        </w:tc>
      </w:tr>
      <w:tr w:rsidR="00326F07" w:rsidRPr="009A4378" w:rsidTr="00FA5A35">
        <w:trPr>
          <w:trHeight w:val="127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Fodor Ferenc egyetemi docens</w:t>
            </w:r>
          </w:p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Növényélettani és Molekuláris Növénybiológiai Tanszék</w:t>
            </w:r>
          </w:p>
          <w:p w:rsidR="00326F07" w:rsidRDefault="00326F07" w:rsidP="00FA5A35">
            <w:pPr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Biológiai Intézet</w:t>
            </w:r>
          </w:p>
          <w:p w:rsidR="00326F07" w:rsidRPr="00120691" w:rsidRDefault="00326F07" w:rsidP="00FA5A35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543B5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543B51"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543B5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543B51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543B5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543B51">
              <w:rPr>
                <w:color w:val="000000" w:themeColor="text1"/>
                <w:szCs w:val="24"/>
              </w:rPr>
              <w:t>0</w:t>
            </w:r>
          </w:p>
        </w:tc>
      </w:tr>
      <w:tr w:rsidR="00326F07" w:rsidRPr="00120691" w:rsidTr="00FA5A35">
        <w:trPr>
          <w:trHeight w:val="127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Kovács M. Gábor egyetemi docens</w:t>
            </w:r>
          </w:p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proofErr w:type="spellStart"/>
            <w:r w:rsidRPr="00120691">
              <w:rPr>
                <w:color w:val="000000" w:themeColor="text1"/>
                <w:szCs w:val="24"/>
              </w:rPr>
              <w:t>Növényszervezettani</w:t>
            </w:r>
            <w:proofErr w:type="spellEnd"/>
            <w:r w:rsidRPr="00120691">
              <w:rPr>
                <w:color w:val="000000" w:themeColor="text1"/>
                <w:szCs w:val="24"/>
              </w:rPr>
              <w:t xml:space="preserve"> Tanszék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Biológiai Intézet</w:t>
            </w:r>
          </w:p>
          <w:p w:rsidR="00326F07" w:rsidRPr="00543B51" w:rsidRDefault="00326F07" w:rsidP="00FA5A3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</w:tr>
      <w:tr w:rsidR="00326F07" w:rsidRPr="00120691" w:rsidTr="00FA5A35">
        <w:trPr>
          <w:trHeight w:val="127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Groma István egyetemi tanár</w:t>
            </w:r>
          </w:p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Anyagfizikai Tanszék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Fizikai Intézet</w:t>
            </w:r>
          </w:p>
          <w:p w:rsidR="00326F07" w:rsidRPr="00543B51" w:rsidRDefault="00326F07" w:rsidP="00FA5A3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120691" w:rsidTr="00FA5A35">
        <w:trPr>
          <w:trHeight w:val="970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proofErr w:type="spellStart"/>
            <w:r w:rsidRPr="00120691">
              <w:rPr>
                <w:color w:val="000000" w:themeColor="text1"/>
                <w:szCs w:val="24"/>
              </w:rPr>
              <w:lastRenderedPageBreak/>
              <w:t>Derényi</w:t>
            </w:r>
            <w:proofErr w:type="spellEnd"/>
            <w:r w:rsidRPr="00120691">
              <w:rPr>
                <w:color w:val="000000" w:themeColor="text1"/>
                <w:szCs w:val="24"/>
              </w:rPr>
              <w:t xml:space="preserve"> Imre egyetemi tanár</w:t>
            </w:r>
          </w:p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Biológiai Fizikai Tanszék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Fizikai Intézet</w:t>
            </w:r>
          </w:p>
          <w:p w:rsidR="00326F07" w:rsidRPr="00543B51" w:rsidRDefault="00326F07" w:rsidP="00FA5A3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120691" w:rsidTr="00FA5A35">
        <w:trPr>
          <w:trHeight w:val="983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Vattay Gábor egyetemi tanár</w:t>
            </w:r>
          </w:p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Komplex Rendszerek Fizikája Tanszék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Fizikai Intézet</w:t>
            </w:r>
          </w:p>
          <w:p w:rsidR="00326F07" w:rsidRPr="00543B51" w:rsidRDefault="00326F07" w:rsidP="00FA5A3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120691" w:rsidTr="00FA5A35">
        <w:trPr>
          <w:trHeight w:val="983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Petrovay Kristóf egyetemi tanár</w:t>
            </w:r>
          </w:p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Csillagászati Tanszék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Földrajz- és Földtudományi Intézet</w:t>
            </w:r>
          </w:p>
          <w:p w:rsidR="00326F07" w:rsidRPr="00543B51" w:rsidRDefault="00326F07" w:rsidP="00FA5A3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26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</w:t>
            </w:r>
          </w:p>
        </w:tc>
      </w:tr>
      <w:tr w:rsidR="00326F07" w:rsidRPr="00120691" w:rsidTr="00FA5A35">
        <w:trPr>
          <w:trHeight w:val="970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 xml:space="preserve">Timár Gábor </w:t>
            </w:r>
            <w:proofErr w:type="spellStart"/>
            <w:r w:rsidRPr="00120691">
              <w:rPr>
                <w:color w:val="000000" w:themeColor="text1"/>
                <w:szCs w:val="24"/>
              </w:rPr>
              <w:t>habil</w:t>
            </w:r>
            <w:proofErr w:type="spellEnd"/>
            <w:r w:rsidRPr="00120691">
              <w:rPr>
                <w:color w:val="000000" w:themeColor="text1"/>
                <w:szCs w:val="24"/>
              </w:rPr>
              <w:t>. egyetemi docens</w:t>
            </w:r>
          </w:p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Geofizikai és Űrtudományi Tanszék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Földrajz- és Földtudományi Intézet</w:t>
            </w:r>
          </w:p>
          <w:p w:rsidR="00326F07" w:rsidRPr="00543B51" w:rsidRDefault="00326F07" w:rsidP="00FA5A3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120691" w:rsidTr="00FA5A35">
        <w:trPr>
          <w:trHeight w:val="983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Harangi Szabolcs egyetemi tanár</w:t>
            </w:r>
          </w:p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proofErr w:type="spellStart"/>
            <w:r w:rsidRPr="00120691">
              <w:rPr>
                <w:color w:val="000000" w:themeColor="text1"/>
                <w:szCs w:val="24"/>
              </w:rPr>
              <w:t>Kőzettan-Geokémia</w:t>
            </w:r>
            <w:proofErr w:type="spellEnd"/>
            <w:r w:rsidRPr="00120691">
              <w:rPr>
                <w:color w:val="000000" w:themeColor="text1"/>
                <w:szCs w:val="24"/>
              </w:rPr>
              <w:t xml:space="preserve"> Tanszék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Földrajz- és Földtudományi Intézet</w:t>
            </w:r>
          </w:p>
          <w:p w:rsidR="00326F07" w:rsidRPr="00543B51" w:rsidRDefault="00326F07" w:rsidP="00FA5A3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120691" w:rsidTr="00FA5A35">
        <w:trPr>
          <w:trHeight w:val="970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Kázmér Miklós egyetemi tanár</w:t>
            </w:r>
          </w:p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Őslénytani Tanszék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Földrajz- és Földtudományi Intézet</w:t>
            </w:r>
          </w:p>
          <w:p w:rsidR="00326F07" w:rsidRPr="00543B51" w:rsidRDefault="00326F07" w:rsidP="00FA5A3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120691" w:rsidTr="00FA5A35">
        <w:trPr>
          <w:trHeight w:val="983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Kiss Emil egyetemi tanár</w:t>
            </w:r>
          </w:p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Algebra és Számelmélet Tanszék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Matematikai Intézet</w:t>
            </w:r>
          </w:p>
          <w:p w:rsidR="00326F07" w:rsidRPr="00543B51" w:rsidRDefault="00326F07" w:rsidP="00FA5A3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120691" w:rsidTr="00FA5A35">
        <w:trPr>
          <w:trHeight w:val="983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Jordán Tibor egyetemi tanár</w:t>
            </w:r>
          </w:p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Operációkutatási Tanszék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 xml:space="preserve">Matematikai Intézet </w:t>
            </w:r>
          </w:p>
          <w:p w:rsidR="00326F07" w:rsidRPr="00543B51" w:rsidRDefault="00326F07" w:rsidP="00FA5A3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120691" w:rsidTr="00FA5A35">
        <w:trPr>
          <w:trHeight w:val="1222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Simon Péter egyetemi tanár</w:t>
            </w:r>
          </w:p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Alkalmazott Analízis és Számításmatematika Tanszék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Matematikai Intézet</w:t>
            </w:r>
          </w:p>
          <w:p w:rsidR="00326F07" w:rsidRPr="00543B51" w:rsidRDefault="00326F07" w:rsidP="00FA5A3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120691" w:rsidTr="00FA5A35">
        <w:trPr>
          <w:trHeight w:val="970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Keleti Tamás egyetemi tanár</w:t>
            </w:r>
          </w:p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Analízis Tanszék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Matematikai Intézet</w:t>
            </w:r>
          </w:p>
          <w:p w:rsidR="00326F07" w:rsidRPr="00543B51" w:rsidRDefault="00326F07" w:rsidP="00FA5A3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120691" w:rsidTr="00FA5A35">
        <w:trPr>
          <w:trHeight w:val="1164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Vancsó Ödön adjunktus</w:t>
            </w:r>
          </w:p>
          <w:p w:rsidR="00326F07" w:rsidRPr="00120691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Matematikatanítási és Módszertani Központ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120691">
              <w:rPr>
                <w:color w:val="000000" w:themeColor="text1"/>
                <w:szCs w:val="24"/>
              </w:rPr>
              <w:t>Matematikai Intézet</w:t>
            </w:r>
          </w:p>
          <w:p w:rsidR="00326F07" w:rsidRPr="00543B51" w:rsidRDefault="00326F07" w:rsidP="00FA5A35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2D4867" w:rsidTr="00685D8D">
        <w:trPr>
          <w:trHeight w:val="988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2D486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2D4867">
              <w:rPr>
                <w:color w:val="000000" w:themeColor="text1"/>
                <w:szCs w:val="24"/>
              </w:rPr>
              <w:t xml:space="preserve">Grolmusz Vince </w:t>
            </w:r>
            <w:r>
              <w:rPr>
                <w:color w:val="000000" w:themeColor="text1"/>
                <w:szCs w:val="24"/>
              </w:rPr>
              <w:t>egyetemi tanár</w:t>
            </w:r>
          </w:p>
          <w:p w:rsidR="00685D8D" w:rsidRDefault="00326F07" w:rsidP="00685D8D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proofErr w:type="spellStart"/>
            <w:r w:rsidRPr="00FA5A35">
              <w:rPr>
                <w:color w:val="000000" w:themeColor="text1"/>
                <w:szCs w:val="24"/>
              </w:rPr>
              <w:t>Számítógéptudományi</w:t>
            </w:r>
            <w:proofErr w:type="spellEnd"/>
            <w:r w:rsidRPr="00FA5A35">
              <w:rPr>
                <w:color w:val="000000" w:themeColor="text1"/>
                <w:szCs w:val="24"/>
              </w:rPr>
              <w:t xml:space="preserve"> Tanszék</w:t>
            </w:r>
          </w:p>
          <w:p w:rsidR="00326F07" w:rsidRPr="002D4867" w:rsidRDefault="00326F07" w:rsidP="00685D8D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2D4867">
              <w:rPr>
                <w:color w:val="000000" w:themeColor="text1"/>
                <w:szCs w:val="24"/>
              </w:rPr>
              <w:t>Matematikai Intézet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2D4867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2D4867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19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2D4867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6</w:t>
            </w:r>
          </w:p>
        </w:tc>
      </w:tr>
      <w:tr w:rsidR="00326F07" w:rsidRPr="002D4867" w:rsidTr="00FA5A35">
        <w:trPr>
          <w:trHeight w:val="927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2D486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2D4867">
              <w:rPr>
                <w:color w:val="000000" w:themeColor="text1"/>
                <w:szCs w:val="24"/>
              </w:rPr>
              <w:t xml:space="preserve">Sziklai Péter </w:t>
            </w:r>
            <w:proofErr w:type="spellStart"/>
            <w:r>
              <w:rPr>
                <w:color w:val="000000" w:themeColor="text1"/>
                <w:szCs w:val="24"/>
              </w:rPr>
              <w:t>habil</w:t>
            </w:r>
            <w:proofErr w:type="spellEnd"/>
            <w:r>
              <w:rPr>
                <w:color w:val="000000" w:themeColor="text1"/>
                <w:szCs w:val="24"/>
              </w:rPr>
              <w:t xml:space="preserve">. </w:t>
            </w:r>
            <w:r w:rsidRPr="002D4867">
              <w:rPr>
                <w:color w:val="000000" w:themeColor="text1"/>
                <w:szCs w:val="24"/>
              </w:rPr>
              <w:t>egyetemi docens</w:t>
            </w:r>
          </w:p>
          <w:p w:rsidR="00685D8D" w:rsidRDefault="00326F07" w:rsidP="00685D8D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proofErr w:type="spellStart"/>
            <w:r w:rsidRPr="00FA5A35">
              <w:rPr>
                <w:color w:val="000000" w:themeColor="text1"/>
                <w:szCs w:val="24"/>
              </w:rPr>
              <w:t>Számítógéptudományi</w:t>
            </w:r>
            <w:proofErr w:type="spellEnd"/>
            <w:r w:rsidRPr="00FA5A35">
              <w:rPr>
                <w:color w:val="000000" w:themeColor="text1"/>
                <w:szCs w:val="24"/>
              </w:rPr>
              <w:t xml:space="preserve"> Tanszék</w:t>
            </w:r>
          </w:p>
          <w:p w:rsidR="00326F07" w:rsidRPr="002D4867" w:rsidRDefault="00326F07" w:rsidP="00685D8D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2D4867">
              <w:rPr>
                <w:color w:val="000000" w:themeColor="text1"/>
                <w:szCs w:val="24"/>
              </w:rPr>
              <w:t xml:space="preserve">Matematikai Intézet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2D4867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2D4867"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2D4867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2D4867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2D4867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2D4867">
              <w:rPr>
                <w:color w:val="000000" w:themeColor="text1"/>
                <w:szCs w:val="24"/>
              </w:rPr>
              <w:t>0</w:t>
            </w:r>
          </w:p>
        </w:tc>
      </w:tr>
      <w:tr w:rsidR="00326F07" w:rsidRPr="002D4867" w:rsidTr="00FA5A35">
        <w:trPr>
          <w:trHeight w:val="927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2D486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2D4867">
              <w:rPr>
                <w:color w:val="000000" w:themeColor="text1"/>
                <w:szCs w:val="24"/>
              </w:rPr>
              <w:lastRenderedPageBreak/>
              <w:t>Zempléni András</w:t>
            </w:r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habil</w:t>
            </w:r>
            <w:proofErr w:type="spellEnd"/>
            <w:r>
              <w:rPr>
                <w:color w:val="000000" w:themeColor="text1"/>
                <w:szCs w:val="24"/>
              </w:rPr>
              <w:t xml:space="preserve">. </w:t>
            </w:r>
            <w:r w:rsidRPr="00BB22FE">
              <w:rPr>
                <w:color w:val="000000" w:themeColor="text1"/>
                <w:szCs w:val="24"/>
              </w:rPr>
              <w:t>egyetemi docens</w:t>
            </w:r>
          </w:p>
          <w:p w:rsidR="00326F07" w:rsidRPr="002D486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FA5A35">
              <w:rPr>
                <w:color w:val="000000" w:themeColor="text1"/>
                <w:szCs w:val="24"/>
              </w:rPr>
              <w:t>Valószínűségelméleti és Statisztika</w:t>
            </w:r>
            <w:r w:rsidRPr="002D4867">
              <w:rPr>
                <w:color w:val="000000" w:themeColor="text1"/>
                <w:szCs w:val="24"/>
              </w:rPr>
              <w:t xml:space="preserve"> Tanszék</w:t>
            </w:r>
          </w:p>
          <w:p w:rsidR="00326F07" w:rsidRPr="002D486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2D4867">
              <w:rPr>
                <w:color w:val="000000" w:themeColor="text1"/>
                <w:szCs w:val="24"/>
              </w:rPr>
              <w:t xml:space="preserve">Matematikai Intézet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2D4867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2D4867">
              <w:rPr>
                <w:color w:val="000000" w:themeColor="text1"/>
                <w:szCs w:val="24"/>
              </w:rPr>
              <w:t>19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2D4867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2D4867">
              <w:rPr>
                <w:color w:val="000000" w:themeColor="text1"/>
                <w:szCs w:val="24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2D4867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2D4867">
              <w:rPr>
                <w:color w:val="000000" w:themeColor="text1"/>
                <w:szCs w:val="24"/>
              </w:rPr>
              <w:t>3</w:t>
            </w:r>
          </w:p>
        </w:tc>
      </w:tr>
      <w:tr w:rsidR="00326F07" w:rsidRPr="00120691" w:rsidTr="00FA5A35">
        <w:trPr>
          <w:trHeight w:val="927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2D486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proofErr w:type="spellStart"/>
            <w:r w:rsidRPr="002D4867">
              <w:rPr>
                <w:color w:val="000000" w:themeColor="text1"/>
                <w:szCs w:val="24"/>
              </w:rPr>
              <w:t>Prokaj</w:t>
            </w:r>
            <w:proofErr w:type="spellEnd"/>
            <w:r w:rsidRPr="002D4867">
              <w:rPr>
                <w:color w:val="000000" w:themeColor="text1"/>
                <w:szCs w:val="24"/>
              </w:rPr>
              <w:t xml:space="preserve"> Vilmos</w:t>
            </w:r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habil</w:t>
            </w:r>
            <w:proofErr w:type="spellEnd"/>
            <w:r>
              <w:rPr>
                <w:color w:val="000000" w:themeColor="text1"/>
                <w:szCs w:val="24"/>
              </w:rPr>
              <w:t xml:space="preserve">. </w:t>
            </w:r>
            <w:r w:rsidRPr="00BB22FE">
              <w:rPr>
                <w:color w:val="000000" w:themeColor="text1"/>
                <w:szCs w:val="24"/>
              </w:rPr>
              <w:t>egyetemi docens</w:t>
            </w:r>
          </w:p>
          <w:p w:rsidR="00326F07" w:rsidRPr="002D486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FA5A35">
              <w:rPr>
                <w:color w:val="000000" w:themeColor="text1"/>
                <w:szCs w:val="24"/>
              </w:rPr>
              <w:t>Valószínűségelméleti és Statisztika</w:t>
            </w:r>
            <w:r w:rsidRPr="002D4867">
              <w:rPr>
                <w:color w:val="000000" w:themeColor="text1"/>
                <w:szCs w:val="24"/>
              </w:rPr>
              <w:t xml:space="preserve"> Tanszék</w:t>
            </w:r>
          </w:p>
          <w:p w:rsidR="00326F07" w:rsidRPr="002D486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2D4867">
              <w:rPr>
                <w:color w:val="000000" w:themeColor="text1"/>
                <w:szCs w:val="24"/>
              </w:rPr>
              <w:t xml:space="preserve">Matematikai Intézet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2D4867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2D4867">
              <w:rPr>
                <w:color w:val="000000" w:themeColor="text1"/>
                <w:szCs w:val="24"/>
              </w:rPr>
              <w:t>19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2D4867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2D4867">
              <w:rPr>
                <w:color w:val="000000" w:themeColor="text1"/>
                <w:szCs w:val="24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:rsidR="00326F07" w:rsidRPr="00120691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2D4867">
              <w:rPr>
                <w:color w:val="000000" w:themeColor="text1"/>
                <w:szCs w:val="24"/>
              </w:rPr>
              <w:t>3</w:t>
            </w:r>
          </w:p>
        </w:tc>
      </w:tr>
    </w:tbl>
    <w:p w:rsidR="00326F07" w:rsidRDefault="00326F07" w:rsidP="00326F07">
      <w:pPr>
        <w:pStyle w:val="fejlc"/>
        <w:spacing w:before="0" w:after="0"/>
        <w:rPr>
          <w:szCs w:val="24"/>
          <w:highlight w:val="yellow"/>
        </w:rPr>
      </w:pPr>
    </w:p>
    <w:p w:rsidR="00326F07" w:rsidRDefault="00326F07" w:rsidP="00326F07">
      <w:pPr>
        <w:pStyle w:val="Cmkzpre"/>
        <w:spacing w:before="360" w:after="0" w:line="200" w:lineRule="atLeast"/>
        <w:rPr>
          <w:szCs w:val="24"/>
          <w:lang w:eastAsia="en-US"/>
        </w:rPr>
      </w:pPr>
      <w:r>
        <w:rPr>
          <w:szCs w:val="24"/>
          <w:lang w:eastAsia="en-US"/>
        </w:rPr>
        <w:t>VIII.</w:t>
      </w:r>
    </w:p>
    <w:p w:rsidR="00326F07" w:rsidRDefault="00326F07" w:rsidP="00326F07">
      <w:pPr>
        <w:spacing w:before="120" w:line="340" w:lineRule="atLeast"/>
        <w:ind w:firstLine="709"/>
        <w:jc w:val="both"/>
        <w:rPr>
          <w:szCs w:val="24"/>
        </w:rPr>
      </w:pPr>
      <w:r w:rsidRPr="00B82A6B">
        <w:rPr>
          <w:szCs w:val="24"/>
        </w:rPr>
        <w:t>A</w:t>
      </w:r>
      <w:r w:rsidRPr="00120691">
        <w:rPr>
          <w:szCs w:val="24"/>
        </w:rPr>
        <w:t xml:space="preserve"> </w:t>
      </w:r>
      <w:r>
        <w:rPr>
          <w:szCs w:val="24"/>
        </w:rPr>
        <w:t xml:space="preserve">Kémia Intézet igazgatói pozíciójára három pályázat érkezett. A titkos szavazás eredménye: </w:t>
      </w:r>
    </w:p>
    <w:tbl>
      <w:tblPr>
        <w:tblW w:w="164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8"/>
        <w:gridCol w:w="1622"/>
        <w:gridCol w:w="161"/>
        <w:gridCol w:w="708"/>
        <w:gridCol w:w="1622"/>
        <w:gridCol w:w="1622"/>
        <w:gridCol w:w="2170"/>
        <w:gridCol w:w="1366"/>
        <w:gridCol w:w="1366"/>
        <w:gridCol w:w="2275"/>
        <w:gridCol w:w="2047"/>
      </w:tblGrid>
      <w:tr w:rsidR="00326F07" w:rsidRPr="00732078" w:rsidTr="00FA5A35">
        <w:trPr>
          <w:gridBefore w:val="1"/>
          <w:wBefore w:w="1478" w:type="dxa"/>
        </w:trPr>
        <w:tc>
          <w:tcPr>
            <w:tcW w:w="1622" w:type="dxa"/>
          </w:tcPr>
          <w:p w:rsidR="00326F07" w:rsidRPr="00732078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</w:p>
        </w:tc>
        <w:tc>
          <w:tcPr>
            <w:tcW w:w="6283" w:type="dxa"/>
            <w:gridSpan w:val="5"/>
          </w:tcPr>
          <w:p w:rsidR="00326F07" w:rsidRPr="00732078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</w:p>
        </w:tc>
        <w:tc>
          <w:tcPr>
            <w:tcW w:w="1366" w:type="dxa"/>
          </w:tcPr>
          <w:p w:rsidR="00326F07" w:rsidRPr="00732078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</w:p>
        </w:tc>
        <w:tc>
          <w:tcPr>
            <w:tcW w:w="1366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275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047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326F07" w:rsidRPr="00732078" w:rsidTr="00FA5A35">
        <w:trPr>
          <w:gridAfter w:val="5"/>
          <w:wAfter w:w="9224" w:type="dxa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07" w:rsidRDefault="00326F07" w:rsidP="00FA5A35">
            <w:pPr>
              <w:pStyle w:val="fejlc"/>
              <w:spacing w:before="0" w:after="0"/>
              <w:ind w:left="-354" w:firstLine="354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igen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nem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tartózkodás</w:t>
            </w:r>
          </w:p>
        </w:tc>
      </w:tr>
      <w:tr w:rsidR="00326F07" w:rsidRPr="00732078" w:rsidTr="00FA5A35">
        <w:trPr>
          <w:gridAfter w:val="5"/>
          <w:wAfter w:w="9224" w:type="dxa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Pasinszki Tibor</w:t>
            </w:r>
          </w:p>
          <w:p w:rsidR="00326F07" w:rsidRPr="00732078" w:rsidRDefault="00326F07" w:rsidP="00FA5A3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07" w:rsidRPr="00CF366B" w:rsidRDefault="00326F07" w:rsidP="00FA5A35">
            <w:pPr>
              <w:pStyle w:val="fejlc"/>
              <w:spacing w:before="0" w:after="0"/>
              <w:ind w:left="-354" w:firstLine="354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07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  <w:p w:rsidR="00326F07" w:rsidRDefault="00326F07" w:rsidP="00FA5A35"/>
          <w:p w:rsidR="00326F07" w:rsidRPr="00FA5A35" w:rsidRDefault="00326F07" w:rsidP="00FA5A35"/>
        </w:tc>
      </w:tr>
      <w:tr w:rsidR="00326F07" w:rsidRPr="00732078" w:rsidTr="00FA5A35">
        <w:trPr>
          <w:gridAfter w:val="5"/>
          <w:wAfter w:w="9224" w:type="dxa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Turányi Tamás</w:t>
            </w:r>
          </w:p>
          <w:p w:rsidR="00326F07" w:rsidRPr="00177C45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07" w:rsidRPr="00CF366B" w:rsidRDefault="00326F07" w:rsidP="00FA5A35">
            <w:pPr>
              <w:pStyle w:val="fejlc"/>
              <w:spacing w:before="0" w:after="0"/>
              <w:ind w:left="-354" w:firstLine="354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732078" w:rsidTr="00FA5A35">
        <w:trPr>
          <w:gridAfter w:val="5"/>
          <w:wAfter w:w="9224" w:type="dxa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Túri László</w:t>
            </w:r>
          </w:p>
          <w:p w:rsidR="00326F07" w:rsidRPr="00177C45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07" w:rsidRDefault="00326F07" w:rsidP="00FA5A35">
            <w:pPr>
              <w:pStyle w:val="fejlc"/>
              <w:spacing w:before="0" w:after="0"/>
              <w:ind w:left="-354" w:firstLine="354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8</w:t>
            </w:r>
          </w:p>
          <w:p w:rsidR="00326F07" w:rsidRPr="00177C45" w:rsidRDefault="00326F07" w:rsidP="00FA5A35">
            <w:pPr>
              <w:pStyle w:val="fejlc"/>
              <w:spacing w:before="0" w:after="0"/>
              <w:ind w:left="-354" w:firstLine="354"/>
              <w:rPr>
                <w:color w:val="000000" w:themeColor="text1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</w:tbl>
    <w:p w:rsidR="00326F07" w:rsidRPr="00FA5A35" w:rsidRDefault="00326F07" w:rsidP="00326F07">
      <w:pPr>
        <w:pStyle w:val="Cmkzpre"/>
        <w:spacing w:before="360" w:after="0" w:line="200" w:lineRule="atLeast"/>
        <w:jc w:val="both"/>
        <w:rPr>
          <w:b w:val="0"/>
          <w:szCs w:val="24"/>
        </w:rPr>
      </w:pPr>
      <w:r w:rsidRPr="00FA5A35">
        <w:rPr>
          <w:b w:val="0"/>
          <w:szCs w:val="24"/>
        </w:rPr>
        <w:t>Ennek alapján a Kari Tanács Turányi Tamás egyetemi tanár igazgatói megbízására tett javaslatot.</w:t>
      </w:r>
    </w:p>
    <w:p w:rsidR="00326F07" w:rsidRDefault="00326F07" w:rsidP="00326F07">
      <w:pPr>
        <w:pStyle w:val="Cmkzpre"/>
        <w:spacing w:before="360" w:after="0" w:line="200" w:lineRule="atLeast"/>
        <w:rPr>
          <w:szCs w:val="24"/>
          <w:lang w:eastAsia="en-US"/>
        </w:rPr>
      </w:pPr>
      <w:r>
        <w:rPr>
          <w:szCs w:val="24"/>
          <w:lang w:eastAsia="en-US"/>
        </w:rPr>
        <w:t>IX.</w:t>
      </w:r>
    </w:p>
    <w:p w:rsidR="00326F07" w:rsidRDefault="00326F07" w:rsidP="00326F07">
      <w:pPr>
        <w:spacing w:before="120"/>
        <w:ind w:firstLine="709"/>
        <w:jc w:val="both"/>
        <w:rPr>
          <w:rFonts w:eastAsia="Garamond"/>
          <w:color w:val="000000"/>
          <w:szCs w:val="24"/>
        </w:rPr>
      </w:pPr>
      <w:r w:rsidRPr="00B82A6B">
        <w:rPr>
          <w:szCs w:val="24"/>
        </w:rPr>
        <w:t>A</w:t>
      </w:r>
      <w:r w:rsidRPr="007847B6">
        <w:rPr>
          <w:szCs w:val="24"/>
        </w:rPr>
        <w:t xml:space="preserve"> </w:t>
      </w:r>
      <w:r w:rsidRPr="00B82A6B">
        <w:rPr>
          <w:szCs w:val="24"/>
        </w:rPr>
        <w:t>Kari</w:t>
      </w:r>
      <w:r w:rsidRPr="007847B6">
        <w:rPr>
          <w:szCs w:val="24"/>
        </w:rPr>
        <w:t xml:space="preserve"> </w:t>
      </w:r>
      <w:r w:rsidRPr="00B82A6B">
        <w:rPr>
          <w:szCs w:val="24"/>
        </w:rPr>
        <w:t>Tanács</w:t>
      </w:r>
      <w:r w:rsidRPr="007847B6">
        <w:rPr>
          <w:szCs w:val="24"/>
        </w:rPr>
        <w:t xml:space="preserve"> titkos szavazással a következők szerint véleményezte a docensi</w:t>
      </w:r>
      <w:r>
        <w:rPr>
          <w:color w:val="000000"/>
          <w:szCs w:val="24"/>
        </w:rPr>
        <w:t xml:space="preserve"> pályázatok kiírására tett javaslatot</w:t>
      </w:r>
      <w:r>
        <w:rPr>
          <w:rFonts w:eastAsia="Garamond"/>
          <w:color w:val="000000"/>
          <w:szCs w:val="24"/>
        </w:rPr>
        <w:t>:</w:t>
      </w:r>
    </w:p>
    <w:p w:rsidR="00326F07" w:rsidRDefault="00326F07" w:rsidP="00326F07">
      <w:pPr>
        <w:ind w:firstLine="708"/>
        <w:jc w:val="both"/>
        <w:rPr>
          <w:color w:val="000000"/>
          <w:szCs w:val="24"/>
        </w:rPr>
      </w:pPr>
    </w:p>
    <w:tbl>
      <w:tblPr>
        <w:tblW w:w="94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4608"/>
        <w:gridCol w:w="1275"/>
        <w:gridCol w:w="1418"/>
        <w:gridCol w:w="1276"/>
      </w:tblGrid>
      <w:tr w:rsidR="00326F07" w:rsidRPr="00732078" w:rsidTr="00FA5A35">
        <w:trPr>
          <w:gridBefore w:val="1"/>
          <w:wBefore w:w="921" w:type="dxa"/>
        </w:trPr>
        <w:tc>
          <w:tcPr>
            <w:tcW w:w="4608" w:type="dxa"/>
          </w:tcPr>
          <w:p w:rsidR="00326F07" w:rsidRPr="00732078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</w:p>
        </w:tc>
        <w:tc>
          <w:tcPr>
            <w:tcW w:w="1275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732078">
              <w:rPr>
                <w:color w:val="000000" w:themeColor="text1"/>
                <w:szCs w:val="24"/>
              </w:rPr>
              <w:t>igen</w:t>
            </w:r>
          </w:p>
        </w:tc>
        <w:tc>
          <w:tcPr>
            <w:tcW w:w="1418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 w:rsidRPr="00732078">
              <w:rPr>
                <w:color w:val="000000" w:themeColor="text1"/>
                <w:szCs w:val="24"/>
              </w:rPr>
              <w:t>nem</w:t>
            </w:r>
          </w:p>
        </w:tc>
        <w:tc>
          <w:tcPr>
            <w:tcW w:w="1276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tartózkodás</w:t>
            </w:r>
          </w:p>
        </w:tc>
      </w:tr>
      <w:tr w:rsidR="00326F07" w:rsidRPr="00732078" w:rsidTr="00FA5A35">
        <w:tc>
          <w:tcPr>
            <w:tcW w:w="5529" w:type="dxa"/>
            <w:gridSpan w:val="2"/>
          </w:tcPr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732078">
              <w:rPr>
                <w:color w:val="000000" w:themeColor="text1"/>
                <w:szCs w:val="24"/>
              </w:rPr>
              <w:t>Biológiai Intézet</w:t>
            </w:r>
          </w:p>
          <w:p w:rsidR="00326F07" w:rsidRPr="00FA5A35" w:rsidRDefault="00326F07" w:rsidP="00FA5A35">
            <w:r>
              <w:t>(több pályázat lehetséges)</w:t>
            </w:r>
          </w:p>
          <w:p w:rsidR="00326F07" w:rsidRPr="00732078" w:rsidRDefault="00326F07" w:rsidP="00FA5A35"/>
        </w:tc>
        <w:tc>
          <w:tcPr>
            <w:tcW w:w="1275" w:type="dxa"/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26</w:t>
            </w:r>
          </w:p>
        </w:tc>
        <w:tc>
          <w:tcPr>
            <w:tcW w:w="1418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1276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732078" w:rsidTr="00FA5A35">
        <w:tc>
          <w:tcPr>
            <w:tcW w:w="5529" w:type="dxa"/>
            <w:gridSpan w:val="2"/>
          </w:tcPr>
          <w:p w:rsidR="00326F07" w:rsidRPr="00732078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732078">
              <w:rPr>
                <w:color w:val="000000" w:themeColor="text1"/>
                <w:szCs w:val="24"/>
              </w:rPr>
              <w:t>Anyagfizikai Tanszék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732078">
              <w:rPr>
                <w:color w:val="000000" w:themeColor="text1"/>
                <w:szCs w:val="24"/>
              </w:rPr>
              <w:t>Fizikai Intézet</w:t>
            </w:r>
          </w:p>
          <w:p w:rsidR="00326F07" w:rsidRPr="00732078" w:rsidRDefault="00326F07" w:rsidP="00FA5A35"/>
        </w:tc>
        <w:tc>
          <w:tcPr>
            <w:tcW w:w="1275" w:type="dxa"/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26</w:t>
            </w:r>
          </w:p>
        </w:tc>
        <w:tc>
          <w:tcPr>
            <w:tcW w:w="1418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1276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732078" w:rsidTr="00FA5A35">
        <w:tc>
          <w:tcPr>
            <w:tcW w:w="5529" w:type="dxa"/>
            <w:gridSpan w:val="2"/>
          </w:tcPr>
          <w:p w:rsidR="00326F07" w:rsidRPr="00732078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732078">
              <w:rPr>
                <w:color w:val="000000" w:themeColor="text1"/>
                <w:szCs w:val="24"/>
              </w:rPr>
              <w:t>Társadalom- és Gazdaságföldrajzi Tanszék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732078">
              <w:rPr>
                <w:i/>
                <w:color w:val="000000" w:themeColor="text1"/>
                <w:sz w:val="22"/>
                <w:szCs w:val="24"/>
              </w:rPr>
              <w:t>(félállású)</w:t>
            </w:r>
            <w:r w:rsidRPr="00732078">
              <w:rPr>
                <w:color w:val="000000" w:themeColor="text1"/>
                <w:sz w:val="22"/>
                <w:szCs w:val="24"/>
              </w:rPr>
              <w:t xml:space="preserve"> 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732078">
              <w:rPr>
                <w:color w:val="000000" w:themeColor="text1"/>
                <w:szCs w:val="24"/>
              </w:rPr>
              <w:t>Földrajz- és Földtudományi Intézet</w:t>
            </w:r>
          </w:p>
          <w:p w:rsidR="00326F07" w:rsidRPr="00732078" w:rsidRDefault="00326F07" w:rsidP="00FA5A35"/>
        </w:tc>
        <w:tc>
          <w:tcPr>
            <w:tcW w:w="1275" w:type="dxa"/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26</w:t>
            </w:r>
          </w:p>
        </w:tc>
        <w:tc>
          <w:tcPr>
            <w:tcW w:w="1418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1276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732078" w:rsidTr="00FA5A35">
        <w:tc>
          <w:tcPr>
            <w:tcW w:w="5529" w:type="dxa"/>
            <w:gridSpan w:val="2"/>
          </w:tcPr>
          <w:p w:rsidR="00326F07" w:rsidRPr="00732078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732078">
              <w:rPr>
                <w:color w:val="000000" w:themeColor="text1"/>
                <w:szCs w:val="24"/>
              </w:rPr>
              <w:t>Regionális Tudományi Tanszék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732078">
              <w:rPr>
                <w:color w:val="000000" w:themeColor="text1"/>
                <w:szCs w:val="24"/>
              </w:rPr>
              <w:t>Földrajz- és Földtudományi Intézet</w:t>
            </w:r>
          </w:p>
          <w:p w:rsidR="00326F07" w:rsidRPr="00732078" w:rsidRDefault="00326F07" w:rsidP="00FA5A35"/>
        </w:tc>
        <w:tc>
          <w:tcPr>
            <w:tcW w:w="1275" w:type="dxa"/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26</w:t>
            </w:r>
          </w:p>
        </w:tc>
        <w:tc>
          <w:tcPr>
            <w:tcW w:w="1418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1276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732078" w:rsidTr="00FA5A35">
        <w:tc>
          <w:tcPr>
            <w:tcW w:w="5529" w:type="dxa"/>
            <w:gridSpan w:val="2"/>
          </w:tcPr>
          <w:p w:rsidR="00326F07" w:rsidRPr="00732078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732078">
              <w:rPr>
                <w:color w:val="000000" w:themeColor="text1"/>
                <w:szCs w:val="24"/>
              </w:rPr>
              <w:t>Természetföldrajzi Tanszék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732078">
              <w:rPr>
                <w:color w:val="000000" w:themeColor="text1"/>
                <w:szCs w:val="24"/>
              </w:rPr>
              <w:t>Földrajz- és Földtudományi Intézet</w:t>
            </w:r>
          </w:p>
          <w:p w:rsidR="00326F07" w:rsidRPr="00732078" w:rsidRDefault="00326F07" w:rsidP="00FA5A35"/>
        </w:tc>
        <w:tc>
          <w:tcPr>
            <w:tcW w:w="1275" w:type="dxa"/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418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276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732078" w:rsidTr="00FA5A35">
        <w:tc>
          <w:tcPr>
            <w:tcW w:w="5529" w:type="dxa"/>
            <w:gridSpan w:val="2"/>
          </w:tcPr>
          <w:p w:rsidR="00326F07" w:rsidRPr="00732078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732078">
              <w:rPr>
                <w:color w:val="000000" w:themeColor="text1"/>
                <w:szCs w:val="24"/>
              </w:rPr>
              <w:t>Szervetlen Kémiai Tanszék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732078">
              <w:rPr>
                <w:color w:val="000000" w:themeColor="text1"/>
                <w:szCs w:val="24"/>
              </w:rPr>
              <w:t>Kémiai Intézet</w:t>
            </w:r>
          </w:p>
          <w:p w:rsidR="00326F07" w:rsidRPr="00732078" w:rsidRDefault="00326F07" w:rsidP="00FA5A35"/>
        </w:tc>
        <w:tc>
          <w:tcPr>
            <w:tcW w:w="1275" w:type="dxa"/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418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276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732078" w:rsidTr="00FA5A35">
        <w:tc>
          <w:tcPr>
            <w:tcW w:w="5529" w:type="dxa"/>
            <w:gridSpan w:val="2"/>
          </w:tcPr>
          <w:p w:rsidR="00326F07" w:rsidRPr="00732078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732078">
              <w:rPr>
                <w:color w:val="000000" w:themeColor="text1"/>
                <w:szCs w:val="24"/>
              </w:rPr>
              <w:t>Analitikai Kémiai Tanszék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732078">
              <w:rPr>
                <w:color w:val="000000" w:themeColor="text1"/>
                <w:szCs w:val="24"/>
              </w:rPr>
              <w:t>Kémiai Intézet</w:t>
            </w:r>
          </w:p>
          <w:p w:rsidR="00326F07" w:rsidRPr="00732078" w:rsidRDefault="00326F07" w:rsidP="00FA5A35"/>
        </w:tc>
        <w:tc>
          <w:tcPr>
            <w:tcW w:w="1275" w:type="dxa"/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418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276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  <w:tr w:rsidR="00326F07" w:rsidRPr="00732078" w:rsidTr="00FA5A35">
        <w:tc>
          <w:tcPr>
            <w:tcW w:w="5529" w:type="dxa"/>
            <w:gridSpan w:val="2"/>
          </w:tcPr>
          <w:p w:rsidR="00326F07" w:rsidRPr="00732078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732078">
              <w:rPr>
                <w:color w:val="000000" w:themeColor="text1"/>
                <w:szCs w:val="24"/>
              </w:rPr>
              <w:lastRenderedPageBreak/>
              <w:t>Alkalmazott Analízis és Számításmatematika Tanszék</w:t>
            </w:r>
          </w:p>
          <w:p w:rsidR="00326F07" w:rsidRDefault="00326F07" w:rsidP="00FA5A3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732078">
              <w:rPr>
                <w:color w:val="000000" w:themeColor="text1"/>
                <w:szCs w:val="24"/>
              </w:rPr>
              <w:t>Matematikai Intézet</w:t>
            </w:r>
          </w:p>
          <w:p w:rsidR="00326F07" w:rsidRPr="00732078" w:rsidRDefault="00326F07" w:rsidP="00FA5A35"/>
        </w:tc>
        <w:tc>
          <w:tcPr>
            <w:tcW w:w="1275" w:type="dxa"/>
          </w:tcPr>
          <w:p w:rsidR="00326F07" w:rsidRPr="00CF366B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1418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276" w:type="dxa"/>
          </w:tcPr>
          <w:p w:rsidR="00326F07" w:rsidRPr="00732078" w:rsidRDefault="00326F07" w:rsidP="00FA5A35">
            <w:pPr>
              <w:pStyle w:val="fejlc"/>
              <w:spacing w:before="0" w:after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</w:tr>
    </w:tbl>
    <w:p w:rsidR="00326F07" w:rsidRDefault="00326F07" w:rsidP="00326F07">
      <w:pPr>
        <w:pStyle w:val="Cmkzpre"/>
        <w:spacing w:before="360" w:after="0" w:line="200" w:lineRule="atLeast"/>
        <w:rPr>
          <w:szCs w:val="24"/>
          <w:lang w:eastAsia="en-US"/>
        </w:rPr>
      </w:pPr>
      <w:r>
        <w:rPr>
          <w:szCs w:val="24"/>
          <w:lang w:eastAsia="en-US"/>
        </w:rPr>
        <w:t>X.</w:t>
      </w:r>
    </w:p>
    <w:p w:rsidR="00326F07" w:rsidRDefault="00326F07" w:rsidP="00326F07">
      <w:pPr>
        <w:pStyle w:val="Bekezds1"/>
        <w:spacing w:line="276" w:lineRule="auto"/>
        <w:ind w:firstLine="0"/>
        <w:rPr>
          <w:szCs w:val="24"/>
        </w:rPr>
      </w:pPr>
      <w:r>
        <w:rPr>
          <w:szCs w:val="24"/>
        </w:rPr>
        <w:t xml:space="preserve">A Kari Tanács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jóváhagyta a Kari Tanács Bizottságainak hallgatói tagjaira tett előterjesztést az alábbiak szerint:</w:t>
      </w:r>
    </w:p>
    <w:p w:rsidR="00326F07" w:rsidRDefault="00326F07" w:rsidP="00326F07">
      <w:pPr>
        <w:spacing w:before="120"/>
        <w:sectPr w:rsidR="00326F07" w:rsidSect="001F0662">
          <w:footerReference w:type="default" r:id="rId8"/>
          <w:pgSz w:w="11906" w:h="16838"/>
          <w:pgMar w:top="1134" w:right="1417" w:bottom="851" w:left="1417" w:header="708" w:footer="274" w:gutter="0"/>
          <w:cols w:space="708"/>
          <w:docGrid w:linePitch="360"/>
        </w:sectPr>
      </w:pPr>
    </w:p>
    <w:p w:rsidR="00326F07" w:rsidRPr="00407B41" w:rsidRDefault="00326F07" w:rsidP="00326F07">
      <w:pPr>
        <w:spacing w:before="120"/>
      </w:pPr>
      <w:proofErr w:type="spellStart"/>
      <w:r>
        <w:lastRenderedPageBreak/>
        <w:t>-</w:t>
      </w:r>
      <w:r w:rsidRPr="006B366B">
        <w:rPr>
          <w:i/>
        </w:rPr>
        <w:t>Kari</w:t>
      </w:r>
      <w:proofErr w:type="spellEnd"/>
      <w:r w:rsidRPr="006B366B">
        <w:rPr>
          <w:i/>
        </w:rPr>
        <w:t xml:space="preserve"> Költségvetési Bizottság</w:t>
      </w:r>
    </w:p>
    <w:p w:rsidR="00326F07" w:rsidRDefault="00326F07" w:rsidP="00326F07">
      <w:proofErr w:type="spellStart"/>
      <w:r>
        <w:t>Hoksza</w:t>
      </w:r>
      <w:proofErr w:type="spellEnd"/>
      <w:r>
        <w:t xml:space="preserve"> Zsolt</w:t>
      </w:r>
      <w:r>
        <w:tab/>
      </w:r>
      <w:r>
        <w:tab/>
      </w:r>
    </w:p>
    <w:p w:rsidR="00326F07" w:rsidRPr="00407B41" w:rsidRDefault="00326F07" w:rsidP="00326F07">
      <w:pPr>
        <w:spacing w:before="120"/>
      </w:pPr>
      <w:r>
        <w:t xml:space="preserve">- </w:t>
      </w:r>
      <w:r w:rsidRPr="006B366B">
        <w:rPr>
          <w:i/>
        </w:rPr>
        <w:t>Kari Tanulmányi és Oktatási Bizottság</w:t>
      </w:r>
    </w:p>
    <w:p w:rsidR="00326F07" w:rsidRPr="00407B41" w:rsidRDefault="00326F07" w:rsidP="00326F07">
      <w:proofErr w:type="spellStart"/>
      <w:r w:rsidRPr="00407B41">
        <w:t>Rádl</w:t>
      </w:r>
      <w:proofErr w:type="spellEnd"/>
      <w:r w:rsidRPr="00407B41">
        <w:t xml:space="preserve"> Attila</w:t>
      </w:r>
      <w:r w:rsidRPr="00407B41">
        <w:tab/>
      </w:r>
      <w:r w:rsidRPr="00407B41">
        <w:tab/>
      </w:r>
    </w:p>
    <w:p w:rsidR="00326F07" w:rsidRPr="00407B41" w:rsidRDefault="00326F07" w:rsidP="00326F07">
      <w:proofErr w:type="spellStart"/>
      <w:r w:rsidRPr="00407B41">
        <w:t>Bohár</w:t>
      </w:r>
      <w:proofErr w:type="spellEnd"/>
      <w:r w:rsidRPr="00407B41">
        <w:t xml:space="preserve"> Balázs</w:t>
      </w:r>
      <w:r w:rsidRPr="00407B41">
        <w:tab/>
      </w:r>
      <w:r w:rsidRPr="00407B41">
        <w:tab/>
      </w:r>
    </w:p>
    <w:p w:rsidR="00326F07" w:rsidRPr="00407B41" w:rsidRDefault="00326F07" w:rsidP="00326F07">
      <w:r w:rsidRPr="00407B41">
        <w:t>Horváth Luca</w:t>
      </w:r>
      <w:r w:rsidRPr="00407B41">
        <w:tab/>
      </w:r>
      <w:r w:rsidRPr="00407B41">
        <w:tab/>
      </w:r>
    </w:p>
    <w:p w:rsidR="00326F07" w:rsidRPr="00407B41" w:rsidRDefault="00326F07" w:rsidP="00326F07">
      <w:proofErr w:type="spellStart"/>
      <w:r w:rsidRPr="00407B41">
        <w:t>Muliter</w:t>
      </w:r>
      <w:proofErr w:type="spellEnd"/>
      <w:r w:rsidRPr="00407B41">
        <w:t xml:space="preserve"> Ádám</w:t>
      </w:r>
      <w:r w:rsidRPr="00407B41">
        <w:tab/>
      </w:r>
      <w:r w:rsidRPr="00407B41">
        <w:tab/>
      </w:r>
    </w:p>
    <w:p w:rsidR="00326F07" w:rsidRPr="00407B41" w:rsidRDefault="00326F07" w:rsidP="00326F07">
      <w:r w:rsidRPr="00407B41">
        <w:t>Török Mátyás</w:t>
      </w:r>
      <w:r w:rsidRPr="00407B41">
        <w:tab/>
      </w:r>
      <w:r w:rsidRPr="00407B41">
        <w:tab/>
      </w:r>
    </w:p>
    <w:p w:rsidR="00326F07" w:rsidRPr="00407B41" w:rsidRDefault="00326F07" w:rsidP="00326F07">
      <w:r w:rsidRPr="00407B41">
        <w:t>Szarka Csilla</w:t>
      </w:r>
      <w:r w:rsidRPr="00407B41">
        <w:tab/>
        <w:t>(tanácskozási joggal)</w:t>
      </w:r>
    </w:p>
    <w:p w:rsidR="00326F07" w:rsidRPr="00407B41" w:rsidRDefault="00326F07" w:rsidP="00326F07">
      <w:pPr>
        <w:spacing w:before="120"/>
      </w:pPr>
      <w:proofErr w:type="spellStart"/>
      <w:r>
        <w:t>-</w:t>
      </w:r>
      <w:r w:rsidRPr="006B366B">
        <w:rPr>
          <w:i/>
        </w:rPr>
        <w:t>Kari</w:t>
      </w:r>
      <w:proofErr w:type="spellEnd"/>
      <w:r w:rsidRPr="006B366B">
        <w:rPr>
          <w:i/>
        </w:rPr>
        <w:t xml:space="preserve"> Jegyzetbizottság</w:t>
      </w:r>
    </w:p>
    <w:p w:rsidR="00326F07" w:rsidRPr="00407B41" w:rsidRDefault="00326F07" w:rsidP="00326F07">
      <w:proofErr w:type="spellStart"/>
      <w:r w:rsidRPr="00407B41">
        <w:t>Hoksza</w:t>
      </w:r>
      <w:proofErr w:type="spellEnd"/>
      <w:r w:rsidRPr="00407B41">
        <w:t xml:space="preserve"> Zsolt</w:t>
      </w:r>
      <w:r w:rsidRPr="00407B41">
        <w:tab/>
      </w:r>
      <w:r w:rsidRPr="00407B41">
        <w:tab/>
      </w:r>
    </w:p>
    <w:p w:rsidR="00326F07" w:rsidRPr="00407B41" w:rsidRDefault="00326F07" w:rsidP="00326F07">
      <w:proofErr w:type="spellStart"/>
      <w:r w:rsidRPr="00407B41">
        <w:t>Rádl</w:t>
      </w:r>
      <w:proofErr w:type="spellEnd"/>
      <w:r w:rsidRPr="00407B41">
        <w:t xml:space="preserve"> Attila</w:t>
      </w:r>
      <w:r w:rsidRPr="00407B41">
        <w:tab/>
      </w:r>
      <w:r w:rsidRPr="00407B41">
        <w:tab/>
      </w:r>
    </w:p>
    <w:p w:rsidR="00326F07" w:rsidRPr="00407B41" w:rsidRDefault="00326F07" w:rsidP="00326F07">
      <w:r w:rsidRPr="00407B41">
        <w:t>Seres Ákos</w:t>
      </w:r>
      <w:r w:rsidRPr="00407B41">
        <w:tab/>
      </w:r>
      <w:r w:rsidRPr="00407B41">
        <w:tab/>
      </w:r>
    </w:p>
    <w:p w:rsidR="00326F07" w:rsidRPr="00407B41" w:rsidRDefault="00326F07" w:rsidP="00326F07">
      <w:pPr>
        <w:spacing w:before="120"/>
      </w:pPr>
      <w:proofErr w:type="spellStart"/>
      <w:r>
        <w:t>-</w:t>
      </w:r>
      <w:r w:rsidRPr="006B366B">
        <w:rPr>
          <w:i/>
        </w:rPr>
        <w:t>Kari</w:t>
      </w:r>
      <w:proofErr w:type="spellEnd"/>
      <w:r w:rsidRPr="006B366B">
        <w:rPr>
          <w:i/>
        </w:rPr>
        <w:t xml:space="preserve"> Kreditátviteli Bizottság</w:t>
      </w:r>
    </w:p>
    <w:p w:rsidR="00326F07" w:rsidRPr="00407B41" w:rsidRDefault="00326F07" w:rsidP="00326F07">
      <w:proofErr w:type="spellStart"/>
      <w:r w:rsidRPr="00407B41">
        <w:t>Rádl</w:t>
      </w:r>
      <w:proofErr w:type="spellEnd"/>
      <w:r w:rsidRPr="00407B41">
        <w:t xml:space="preserve"> Attila</w:t>
      </w:r>
      <w:r w:rsidRPr="00407B41">
        <w:tab/>
      </w:r>
    </w:p>
    <w:p w:rsidR="00326F07" w:rsidRPr="00407B41" w:rsidRDefault="00326F07" w:rsidP="00326F07">
      <w:pPr>
        <w:spacing w:before="120"/>
      </w:pPr>
      <w:r>
        <w:br w:type="column"/>
      </w:r>
      <w:proofErr w:type="spellStart"/>
      <w:r>
        <w:lastRenderedPageBreak/>
        <w:t>-</w:t>
      </w:r>
      <w:r w:rsidRPr="006B366B">
        <w:rPr>
          <w:i/>
        </w:rPr>
        <w:t>Kari</w:t>
      </w:r>
      <w:proofErr w:type="spellEnd"/>
      <w:r w:rsidRPr="006B366B">
        <w:rPr>
          <w:i/>
        </w:rPr>
        <w:t xml:space="preserve"> Könyvtári Bizottság</w:t>
      </w:r>
    </w:p>
    <w:p w:rsidR="00326F07" w:rsidRDefault="00326F07" w:rsidP="00326F07">
      <w:r>
        <w:t>Horváth Tamás</w:t>
      </w:r>
      <w:r>
        <w:tab/>
      </w:r>
    </w:p>
    <w:p w:rsidR="00326F07" w:rsidRPr="00407B41" w:rsidRDefault="00326F07" w:rsidP="00326F07">
      <w:pPr>
        <w:spacing w:before="120"/>
      </w:pPr>
      <w:proofErr w:type="spellStart"/>
      <w:r>
        <w:t>-</w:t>
      </w:r>
      <w:r w:rsidRPr="006B366B">
        <w:rPr>
          <w:i/>
        </w:rPr>
        <w:t>Kari</w:t>
      </w:r>
      <w:proofErr w:type="spellEnd"/>
      <w:r w:rsidRPr="006B366B">
        <w:rPr>
          <w:i/>
        </w:rPr>
        <w:t xml:space="preserve"> Etikai Bizottság</w:t>
      </w:r>
    </w:p>
    <w:p w:rsidR="00326F07" w:rsidRDefault="00326F07" w:rsidP="00326F07">
      <w:proofErr w:type="spellStart"/>
      <w:r w:rsidRPr="007947E1">
        <w:t>Rádl</w:t>
      </w:r>
      <w:proofErr w:type="spellEnd"/>
      <w:r w:rsidRPr="007947E1">
        <w:t xml:space="preserve"> Attila</w:t>
      </w:r>
      <w:r w:rsidRPr="007947E1">
        <w:tab/>
      </w:r>
      <w:r w:rsidRPr="007947E1">
        <w:tab/>
      </w:r>
    </w:p>
    <w:p w:rsidR="00326F07" w:rsidRDefault="00326F07" w:rsidP="00326F07">
      <w:pPr>
        <w:spacing w:before="120"/>
      </w:pPr>
      <w:proofErr w:type="spellStart"/>
      <w:r>
        <w:t>-</w:t>
      </w:r>
      <w:r w:rsidRPr="006B366B">
        <w:rPr>
          <w:i/>
        </w:rPr>
        <w:t>Kari</w:t>
      </w:r>
      <w:proofErr w:type="spellEnd"/>
      <w:r w:rsidRPr="006B366B">
        <w:rPr>
          <w:i/>
        </w:rPr>
        <w:t xml:space="preserve"> Fegyelmi Testület</w:t>
      </w:r>
    </w:p>
    <w:p w:rsidR="00326F07" w:rsidRDefault="00326F07" w:rsidP="00326F07">
      <w:proofErr w:type="spellStart"/>
      <w:r>
        <w:t>Hoksza</w:t>
      </w:r>
      <w:proofErr w:type="spellEnd"/>
      <w:r>
        <w:t xml:space="preserve"> Zsolt</w:t>
      </w:r>
      <w:r>
        <w:tab/>
      </w:r>
      <w:r>
        <w:tab/>
      </w:r>
    </w:p>
    <w:p w:rsidR="00326F07" w:rsidRDefault="00326F07" w:rsidP="00326F07">
      <w:proofErr w:type="spellStart"/>
      <w:r>
        <w:t>Rádl</w:t>
      </w:r>
      <w:proofErr w:type="spellEnd"/>
      <w:r>
        <w:t xml:space="preserve"> Attila</w:t>
      </w:r>
      <w:r>
        <w:tab/>
      </w:r>
      <w:r>
        <w:tab/>
      </w:r>
    </w:p>
    <w:p w:rsidR="00326F07" w:rsidRDefault="00326F07" w:rsidP="00326F07">
      <w:proofErr w:type="spellStart"/>
      <w:r>
        <w:t>Koczur</w:t>
      </w:r>
      <w:proofErr w:type="spellEnd"/>
      <w:r>
        <w:t xml:space="preserve"> Szilvia</w:t>
      </w:r>
      <w:r>
        <w:tab/>
      </w:r>
      <w:r>
        <w:tab/>
      </w:r>
    </w:p>
    <w:p w:rsidR="00326F07" w:rsidRDefault="00326F07" w:rsidP="00326F07">
      <w:proofErr w:type="spellStart"/>
      <w:r>
        <w:t>Fetter</w:t>
      </w:r>
      <w:proofErr w:type="spellEnd"/>
      <w:r>
        <w:t xml:space="preserve"> Dávid</w:t>
      </w:r>
      <w:r>
        <w:tab/>
      </w:r>
      <w:r>
        <w:tab/>
      </w:r>
    </w:p>
    <w:p w:rsidR="00326F07" w:rsidRDefault="00326F07" w:rsidP="00326F07">
      <w:r>
        <w:t>Kovács Olivér</w:t>
      </w:r>
      <w:r>
        <w:tab/>
      </w:r>
      <w:r>
        <w:tab/>
      </w:r>
    </w:p>
    <w:p w:rsidR="00326F07" w:rsidRDefault="00326F07" w:rsidP="00326F07">
      <w:r>
        <w:t>Török Mátyás</w:t>
      </w:r>
      <w:r>
        <w:tab/>
      </w:r>
      <w:r>
        <w:tab/>
      </w:r>
    </w:p>
    <w:p w:rsidR="00326F07" w:rsidRDefault="00326F07" w:rsidP="00326F07">
      <w:r>
        <w:t>Nyitrai Károly</w:t>
      </w:r>
      <w:r>
        <w:tab/>
      </w:r>
      <w:r>
        <w:tab/>
      </w:r>
    </w:p>
    <w:p w:rsidR="00326F07" w:rsidRPr="007947E1" w:rsidRDefault="00326F07" w:rsidP="00326F07">
      <w:r>
        <w:t>File Ágnes</w:t>
      </w:r>
      <w:r>
        <w:tab/>
      </w:r>
      <w:r>
        <w:tab/>
      </w:r>
    </w:p>
    <w:p w:rsidR="00326F07" w:rsidRDefault="00326F07" w:rsidP="00326F07">
      <w:pPr>
        <w:sectPr w:rsidR="00326F07" w:rsidSect="00D545E4">
          <w:type w:val="continuous"/>
          <w:pgSz w:w="11906" w:h="16838"/>
          <w:pgMar w:top="1134" w:right="1417" w:bottom="851" w:left="1417" w:header="708" w:footer="708" w:gutter="0"/>
          <w:cols w:num="2" w:space="708"/>
          <w:docGrid w:linePitch="360"/>
        </w:sectPr>
      </w:pPr>
      <w:r w:rsidRPr="007947E1">
        <w:t>Lukács Károly</w:t>
      </w:r>
      <w:r w:rsidRPr="007947E1">
        <w:tab/>
      </w:r>
    </w:p>
    <w:p w:rsidR="00326F07" w:rsidRDefault="00326F07" w:rsidP="00326F07">
      <w:r w:rsidRPr="007947E1">
        <w:lastRenderedPageBreak/>
        <w:tab/>
      </w:r>
    </w:p>
    <w:p w:rsidR="00326F07" w:rsidRDefault="00326F07" w:rsidP="00326F07">
      <w:pPr>
        <w:pStyle w:val="Cmkzpre"/>
        <w:spacing w:before="360" w:after="0" w:line="200" w:lineRule="atLeast"/>
        <w:rPr>
          <w:szCs w:val="24"/>
          <w:lang w:eastAsia="en-US"/>
        </w:rPr>
      </w:pPr>
      <w:r>
        <w:rPr>
          <w:szCs w:val="24"/>
          <w:lang w:eastAsia="en-US"/>
        </w:rPr>
        <w:t>XI.</w:t>
      </w:r>
    </w:p>
    <w:p w:rsidR="00326F07" w:rsidRDefault="00326F07" w:rsidP="00326F07">
      <w:pPr>
        <w:spacing w:before="120"/>
        <w:jc w:val="both"/>
        <w:rPr>
          <w:rFonts w:eastAsia="Garamond"/>
          <w:color w:val="000000"/>
          <w:szCs w:val="24"/>
        </w:rPr>
      </w:pPr>
      <w:r w:rsidRPr="00B82A6B">
        <w:rPr>
          <w:szCs w:val="24"/>
        </w:rPr>
        <w:t>A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Kari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Tanács</w:t>
      </w:r>
      <w:r w:rsidRPr="00B82A6B">
        <w:rPr>
          <w:rFonts w:eastAsia="Garamond"/>
          <w:szCs w:val="24"/>
        </w:rPr>
        <w:t xml:space="preserve"> </w:t>
      </w:r>
      <w:r>
        <w:rPr>
          <w:color w:val="000000"/>
          <w:szCs w:val="24"/>
        </w:rPr>
        <w:t>a</w:t>
      </w:r>
      <w:r w:rsidRPr="00B82A6B">
        <w:rPr>
          <w:rFonts w:eastAsia="Garamond"/>
          <w:color w:val="000000"/>
          <w:szCs w:val="24"/>
        </w:rPr>
        <w:t xml:space="preserve"> </w:t>
      </w:r>
      <w:r>
        <w:rPr>
          <w:color w:val="000000"/>
          <w:szCs w:val="24"/>
        </w:rPr>
        <w:t>képzési tervek módosítására tett javaslatokat</w:t>
      </w:r>
      <w:r>
        <w:rPr>
          <w:rFonts w:eastAsia="Garamond"/>
          <w:color w:val="000000"/>
          <w:szCs w:val="24"/>
        </w:rPr>
        <w:t xml:space="preserve"> az alábbiak szerint támogatta:</w:t>
      </w:r>
    </w:p>
    <w:p w:rsidR="00326F07" w:rsidRDefault="00326F07" w:rsidP="00326F07">
      <w:pPr>
        <w:jc w:val="both"/>
        <w:rPr>
          <w:rFonts w:eastAsia="Garamond"/>
          <w:color w:val="000000"/>
          <w:szCs w:val="24"/>
        </w:rPr>
      </w:pPr>
    </w:p>
    <w:p w:rsidR="00326F07" w:rsidRDefault="00326F07" w:rsidP="00326F07">
      <w:pPr>
        <w:spacing w:line="360" w:lineRule="auto"/>
        <w:jc w:val="both"/>
        <w:rPr>
          <w:rFonts w:eastAsia="Garamond"/>
          <w:color w:val="000000"/>
          <w:szCs w:val="24"/>
        </w:rPr>
      </w:pPr>
      <w:r w:rsidRPr="008A0F8B">
        <w:rPr>
          <w:rFonts w:eastAsia="Garamond"/>
          <w:color w:val="000000"/>
          <w:szCs w:val="24"/>
        </w:rPr>
        <w:t>Biológia alapszak</w:t>
      </w:r>
      <w:r>
        <w:rPr>
          <w:rFonts w:eastAsia="Garamond"/>
          <w:color w:val="000000"/>
          <w:szCs w:val="24"/>
        </w:rPr>
        <w:t xml:space="preserve"> képzési tervének módosítását </w:t>
      </w:r>
      <w:proofErr w:type="spellStart"/>
      <w:r>
        <w:rPr>
          <w:rFonts w:eastAsia="Garamond"/>
          <w:color w:val="000000"/>
          <w:szCs w:val="24"/>
        </w:rPr>
        <w:t>-</w:t>
      </w:r>
      <w:proofErr w:type="gramStart"/>
      <w:r>
        <w:rPr>
          <w:rFonts w:eastAsia="Garamond"/>
          <w:color w:val="000000"/>
          <w:szCs w:val="24"/>
        </w:rPr>
        <w:t>egyhangúlag</w:t>
      </w:r>
      <w:proofErr w:type="spellEnd"/>
      <w:proofErr w:type="gramEnd"/>
      <w:r w:rsidRPr="008A0F8B">
        <w:rPr>
          <w:rFonts w:eastAsia="Garamond"/>
          <w:color w:val="000000"/>
          <w:szCs w:val="24"/>
        </w:rPr>
        <w:t xml:space="preserve">, </w:t>
      </w:r>
    </w:p>
    <w:p w:rsidR="00326F07" w:rsidRDefault="00326F07" w:rsidP="00326F07">
      <w:pPr>
        <w:spacing w:line="360" w:lineRule="auto"/>
        <w:jc w:val="both"/>
        <w:rPr>
          <w:rFonts w:eastAsia="Garamond"/>
          <w:color w:val="000000"/>
          <w:szCs w:val="24"/>
        </w:rPr>
      </w:pPr>
      <w:r w:rsidRPr="008A0F8B">
        <w:rPr>
          <w:rFonts w:eastAsia="Garamond"/>
          <w:color w:val="000000"/>
          <w:szCs w:val="24"/>
        </w:rPr>
        <w:t>Biológus mesterszak</w:t>
      </w:r>
      <w:r>
        <w:rPr>
          <w:rFonts w:eastAsia="Garamond"/>
          <w:color w:val="000000"/>
          <w:szCs w:val="24"/>
        </w:rPr>
        <w:t xml:space="preserve"> képzési tervének módosítását</w:t>
      </w:r>
      <w:r w:rsidRPr="008A0F8B">
        <w:rPr>
          <w:rFonts w:eastAsia="Garamond"/>
          <w:color w:val="000000"/>
          <w:szCs w:val="24"/>
        </w:rPr>
        <w:t xml:space="preserve"> </w:t>
      </w:r>
      <w:proofErr w:type="spellStart"/>
      <w:r>
        <w:rPr>
          <w:rFonts w:eastAsia="Garamond"/>
          <w:color w:val="000000"/>
          <w:szCs w:val="24"/>
        </w:rPr>
        <w:t>-</w:t>
      </w:r>
      <w:proofErr w:type="gramStart"/>
      <w:r>
        <w:rPr>
          <w:rFonts w:eastAsia="Garamond"/>
          <w:color w:val="000000"/>
          <w:szCs w:val="24"/>
        </w:rPr>
        <w:t>egyhangúlag</w:t>
      </w:r>
      <w:proofErr w:type="spellEnd"/>
      <w:proofErr w:type="gramEnd"/>
      <w:r w:rsidRPr="008A0F8B">
        <w:rPr>
          <w:rFonts w:eastAsia="Garamond"/>
          <w:color w:val="000000"/>
          <w:szCs w:val="24"/>
        </w:rPr>
        <w:t>,</w:t>
      </w:r>
    </w:p>
    <w:p w:rsidR="00326F07" w:rsidRDefault="00326F07" w:rsidP="00326F07">
      <w:pPr>
        <w:spacing w:line="360" w:lineRule="auto"/>
        <w:jc w:val="both"/>
        <w:rPr>
          <w:rFonts w:eastAsia="Garamond"/>
          <w:color w:val="000000"/>
          <w:szCs w:val="24"/>
        </w:rPr>
      </w:pPr>
      <w:r w:rsidRPr="00387D54">
        <w:rPr>
          <w:rFonts w:eastAsia="Garamond"/>
          <w:color w:val="000000"/>
          <w:szCs w:val="24"/>
        </w:rPr>
        <w:t>Fizika alapszak</w:t>
      </w:r>
      <w:r>
        <w:rPr>
          <w:rFonts w:eastAsia="Garamond"/>
          <w:color w:val="000000"/>
          <w:szCs w:val="24"/>
        </w:rPr>
        <w:t xml:space="preserve"> képzési tervének módosítását </w:t>
      </w:r>
      <w:proofErr w:type="spellStart"/>
      <w:r>
        <w:rPr>
          <w:rFonts w:eastAsia="Garamond"/>
          <w:color w:val="000000"/>
          <w:szCs w:val="24"/>
        </w:rPr>
        <w:t>-</w:t>
      </w:r>
      <w:proofErr w:type="gramStart"/>
      <w:r>
        <w:rPr>
          <w:rFonts w:eastAsia="Garamond"/>
          <w:color w:val="000000"/>
          <w:szCs w:val="24"/>
        </w:rPr>
        <w:t>egyhangúlag</w:t>
      </w:r>
      <w:proofErr w:type="spellEnd"/>
      <w:proofErr w:type="gramEnd"/>
      <w:r w:rsidRPr="008A0F8B">
        <w:rPr>
          <w:rFonts w:eastAsia="Garamond"/>
          <w:color w:val="000000"/>
          <w:szCs w:val="24"/>
        </w:rPr>
        <w:t>,</w:t>
      </w:r>
    </w:p>
    <w:p w:rsidR="00326F07" w:rsidRDefault="00326F07" w:rsidP="00326F07">
      <w:pPr>
        <w:spacing w:line="360" w:lineRule="auto"/>
        <w:jc w:val="both"/>
        <w:rPr>
          <w:rFonts w:eastAsia="Garamond"/>
          <w:color w:val="000000"/>
          <w:szCs w:val="24"/>
        </w:rPr>
      </w:pPr>
      <w:r w:rsidRPr="00387D54">
        <w:rPr>
          <w:rFonts w:eastAsia="Garamond"/>
          <w:color w:val="000000"/>
          <w:szCs w:val="24"/>
        </w:rPr>
        <w:t>Fizikus mesterszak</w:t>
      </w:r>
      <w:r>
        <w:rPr>
          <w:rFonts w:eastAsia="Garamond"/>
          <w:color w:val="000000"/>
          <w:szCs w:val="24"/>
        </w:rPr>
        <w:t xml:space="preserve"> képzési tervének módosítását </w:t>
      </w:r>
      <w:proofErr w:type="spellStart"/>
      <w:r>
        <w:rPr>
          <w:rFonts w:eastAsia="Garamond"/>
          <w:color w:val="000000"/>
          <w:szCs w:val="24"/>
        </w:rPr>
        <w:t>-</w:t>
      </w:r>
      <w:proofErr w:type="gramStart"/>
      <w:r>
        <w:rPr>
          <w:rFonts w:eastAsia="Garamond"/>
          <w:color w:val="000000"/>
          <w:szCs w:val="24"/>
        </w:rPr>
        <w:t>egyhangúlag</w:t>
      </w:r>
      <w:proofErr w:type="spellEnd"/>
      <w:proofErr w:type="gramEnd"/>
      <w:r w:rsidRPr="008A0F8B">
        <w:rPr>
          <w:rFonts w:eastAsia="Garamond"/>
          <w:color w:val="000000"/>
          <w:szCs w:val="24"/>
        </w:rPr>
        <w:t>,</w:t>
      </w:r>
    </w:p>
    <w:p w:rsidR="00326F07" w:rsidRDefault="00326F07" w:rsidP="00326F07">
      <w:pPr>
        <w:spacing w:line="360" w:lineRule="auto"/>
        <w:jc w:val="both"/>
        <w:rPr>
          <w:rFonts w:eastAsia="Garamond"/>
          <w:color w:val="000000"/>
          <w:szCs w:val="24"/>
        </w:rPr>
      </w:pPr>
      <w:r w:rsidRPr="00387D54">
        <w:rPr>
          <w:rFonts w:eastAsia="Garamond"/>
          <w:color w:val="000000"/>
          <w:szCs w:val="24"/>
        </w:rPr>
        <w:t>Biofizikus mesterszak</w:t>
      </w:r>
      <w:r>
        <w:rPr>
          <w:rFonts w:eastAsia="Garamond"/>
          <w:color w:val="000000"/>
          <w:szCs w:val="24"/>
        </w:rPr>
        <w:t xml:space="preserve"> képzési tervének módosítását </w:t>
      </w:r>
      <w:proofErr w:type="spellStart"/>
      <w:r>
        <w:rPr>
          <w:rFonts w:eastAsia="Garamond"/>
          <w:color w:val="000000"/>
          <w:szCs w:val="24"/>
        </w:rPr>
        <w:t>-</w:t>
      </w:r>
      <w:proofErr w:type="gramStart"/>
      <w:r>
        <w:rPr>
          <w:rFonts w:eastAsia="Garamond"/>
          <w:color w:val="000000"/>
          <w:szCs w:val="24"/>
        </w:rPr>
        <w:t>egyhangúlag</w:t>
      </w:r>
      <w:proofErr w:type="spellEnd"/>
      <w:proofErr w:type="gramEnd"/>
      <w:r w:rsidRPr="008A0F8B">
        <w:rPr>
          <w:rFonts w:eastAsia="Garamond"/>
          <w:color w:val="000000"/>
          <w:szCs w:val="24"/>
        </w:rPr>
        <w:t>,</w:t>
      </w:r>
    </w:p>
    <w:p w:rsidR="00326F07" w:rsidRDefault="00326F07" w:rsidP="00326F07">
      <w:pPr>
        <w:spacing w:line="360" w:lineRule="auto"/>
        <w:jc w:val="both"/>
        <w:rPr>
          <w:rFonts w:eastAsia="Garamond"/>
          <w:color w:val="000000"/>
          <w:szCs w:val="24"/>
        </w:rPr>
      </w:pPr>
      <w:r>
        <w:rPr>
          <w:rFonts w:eastAsia="Garamond"/>
          <w:color w:val="000000"/>
          <w:szCs w:val="24"/>
        </w:rPr>
        <w:t>Fizika tanárszak képzési tervének módosítását –</w:t>
      </w:r>
      <w:proofErr w:type="gramStart"/>
      <w:r>
        <w:rPr>
          <w:rFonts w:eastAsia="Garamond"/>
          <w:color w:val="000000"/>
          <w:szCs w:val="24"/>
        </w:rPr>
        <w:t>egyhangúlag</w:t>
      </w:r>
      <w:proofErr w:type="gramEnd"/>
    </w:p>
    <w:p w:rsidR="00326F07" w:rsidRPr="006B366B" w:rsidRDefault="00326F07" w:rsidP="00326F07">
      <w:pPr>
        <w:spacing w:line="360" w:lineRule="auto"/>
        <w:jc w:val="both"/>
        <w:rPr>
          <w:rFonts w:eastAsia="Garamond"/>
          <w:color w:val="000000"/>
          <w:szCs w:val="24"/>
        </w:rPr>
      </w:pPr>
      <w:r w:rsidRPr="006B366B">
        <w:rPr>
          <w:rFonts w:eastAsia="Garamond"/>
          <w:color w:val="000000"/>
          <w:szCs w:val="24"/>
        </w:rPr>
        <w:t>Földrajz alapszak képzési tervének módosítását a kiegészítéssel együtt –26 igen, 0 nem, 2 tartózkodás</w:t>
      </w:r>
    </w:p>
    <w:p w:rsidR="00326F07" w:rsidRPr="006B366B" w:rsidRDefault="00326F07" w:rsidP="00326F07">
      <w:pPr>
        <w:spacing w:line="360" w:lineRule="auto"/>
        <w:jc w:val="both"/>
        <w:rPr>
          <w:rFonts w:eastAsia="Garamond"/>
          <w:color w:val="000000"/>
          <w:szCs w:val="24"/>
        </w:rPr>
      </w:pPr>
      <w:r w:rsidRPr="006B366B">
        <w:rPr>
          <w:rFonts w:eastAsia="Garamond"/>
          <w:color w:val="000000"/>
          <w:szCs w:val="24"/>
        </w:rPr>
        <w:t>Geográfus mesterszak képzési tervének módosítását a kiegészítéssel együtt –26 igen, 0 nem, 2 tartózkodás</w:t>
      </w:r>
    </w:p>
    <w:p w:rsidR="00326F07" w:rsidRDefault="00326F07" w:rsidP="00326F07">
      <w:pPr>
        <w:spacing w:line="360" w:lineRule="auto"/>
        <w:jc w:val="both"/>
        <w:rPr>
          <w:rFonts w:eastAsia="Garamond"/>
          <w:color w:val="000000"/>
          <w:szCs w:val="24"/>
        </w:rPr>
      </w:pPr>
      <w:r w:rsidRPr="006B366B">
        <w:rPr>
          <w:rFonts w:eastAsia="Garamond"/>
          <w:color w:val="000000"/>
          <w:szCs w:val="24"/>
        </w:rPr>
        <w:t>Osztatlan földrajztanár képzési tervének módosítását a kiegészítéssel együtt –26 igen, 0 nem, 2 tartózkodás</w:t>
      </w:r>
    </w:p>
    <w:p w:rsidR="00326F07" w:rsidRPr="006B366B" w:rsidRDefault="00326F07" w:rsidP="00326F07">
      <w:pPr>
        <w:spacing w:line="360" w:lineRule="auto"/>
        <w:jc w:val="both"/>
        <w:rPr>
          <w:rFonts w:eastAsia="Garamond"/>
          <w:color w:val="000000"/>
          <w:szCs w:val="24"/>
        </w:rPr>
      </w:pPr>
      <w:r>
        <w:rPr>
          <w:rFonts w:eastAsia="Garamond"/>
          <w:color w:val="000000"/>
          <w:szCs w:val="24"/>
        </w:rPr>
        <w:t xml:space="preserve">Földtudományi alapszak geográfus specializáció képzési tervének módosítását </w:t>
      </w:r>
      <w:r w:rsidRPr="006B366B">
        <w:rPr>
          <w:rFonts w:eastAsia="Garamond"/>
          <w:color w:val="000000"/>
          <w:szCs w:val="24"/>
        </w:rPr>
        <w:t>–26 igen, 0 nem, 2 tartózkodás</w:t>
      </w:r>
    </w:p>
    <w:p w:rsidR="00326F07" w:rsidRDefault="00326F07" w:rsidP="00326F07">
      <w:pPr>
        <w:spacing w:line="360" w:lineRule="auto"/>
        <w:jc w:val="both"/>
        <w:rPr>
          <w:rFonts w:eastAsia="Garamond"/>
          <w:color w:val="000000"/>
          <w:szCs w:val="24"/>
        </w:rPr>
      </w:pPr>
      <w:r w:rsidRPr="006B366B">
        <w:rPr>
          <w:rFonts w:eastAsia="Garamond"/>
          <w:color w:val="000000"/>
          <w:szCs w:val="24"/>
        </w:rPr>
        <w:t xml:space="preserve">Környezettan alapszak képzési tervének módosítását </w:t>
      </w:r>
      <w:proofErr w:type="spellStart"/>
      <w:r w:rsidRPr="006B366B">
        <w:rPr>
          <w:rFonts w:eastAsia="Garamond"/>
          <w:color w:val="000000"/>
          <w:szCs w:val="24"/>
        </w:rPr>
        <w:t>-</w:t>
      </w:r>
      <w:proofErr w:type="gramStart"/>
      <w:r w:rsidRPr="006B366B">
        <w:rPr>
          <w:rFonts w:eastAsia="Garamond"/>
          <w:color w:val="000000"/>
          <w:szCs w:val="24"/>
        </w:rPr>
        <w:t>egyhangúlag</w:t>
      </w:r>
      <w:proofErr w:type="spellEnd"/>
      <w:proofErr w:type="gramEnd"/>
    </w:p>
    <w:p w:rsidR="00326F07" w:rsidRDefault="00326F07" w:rsidP="00326F07">
      <w:pPr>
        <w:spacing w:line="360" w:lineRule="auto"/>
        <w:jc w:val="both"/>
        <w:rPr>
          <w:rFonts w:eastAsia="Garamond"/>
          <w:color w:val="000000"/>
          <w:szCs w:val="24"/>
        </w:rPr>
      </w:pPr>
      <w:r w:rsidRPr="0092778D">
        <w:rPr>
          <w:rFonts w:eastAsia="Garamond"/>
          <w:color w:val="000000"/>
          <w:szCs w:val="24"/>
        </w:rPr>
        <w:lastRenderedPageBreak/>
        <w:t>Környezettudományi mesterszak</w:t>
      </w:r>
      <w:r>
        <w:rPr>
          <w:rFonts w:eastAsia="Garamond"/>
          <w:color w:val="000000"/>
          <w:szCs w:val="24"/>
        </w:rPr>
        <w:t xml:space="preserve"> képzési tervének módosítását –</w:t>
      </w:r>
      <w:proofErr w:type="gramStart"/>
      <w:r>
        <w:rPr>
          <w:rFonts w:eastAsia="Garamond"/>
          <w:color w:val="000000"/>
          <w:szCs w:val="24"/>
        </w:rPr>
        <w:t>egyhangúlag</w:t>
      </w:r>
      <w:proofErr w:type="gramEnd"/>
    </w:p>
    <w:p w:rsidR="00326F07" w:rsidRDefault="00326F07" w:rsidP="00326F07">
      <w:pPr>
        <w:spacing w:line="360" w:lineRule="auto"/>
        <w:jc w:val="both"/>
        <w:rPr>
          <w:rFonts w:eastAsia="Garamond"/>
          <w:color w:val="000000"/>
          <w:szCs w:val="24"/>
        </w:rPr>
      </w:pPr>
      <w:r>
        <w:rPr>
          <w:rFonts w:eastAsia="Garamond"/>
          <w:color w:val="000000"/>
          <w:szCs w:val="24"/>
        </w:rPr>
        <w:t>Természetismeret-környezettan osztatlan tanárszak képzési tervének módosítását –</w:t>
      </w:r>
      <w:proofErr w:type="gramStart"/>
      <w:r>
        <w:rPr>
          <w:rFonts w:eastAsia="Garamond"/>
          <w:color w:val="000000"/>
          <w:szCs w:val="24"/>
        </w:rPr>
        <w:t>egyhangúlag</w:t>
      </w:r>
      <w:proofErr w:type="gramEnd"/>
    </w:p>
    <w:p w:rsidR="00326F07" w:rsidRDefault="00326F07" w:rsidP="00326F07">
      <w:pPr>
        <w:spacing w:line="360" w:lineRule="auto"/>
        <w:jc w:val="both"/>
        <w:rPr>
          <w:rFonts w:eastAsia="Garamond"/>
          <w:color w:val="000000"/>
          <w:szCs w:val="24"/>
        </w:rPr>
      </w:pPr>
      <w:r>
        <w:rPr>
          <w:rFonts w:eastAsia="Garamond"/>
          <w:color w:val="000000"/>
          <w:szCs w:val="24"/>
        </w:rPr>
        <w:t>Alkalmazott matematikus mesterszak alkalmazott analízis specializációja képzési tervének módosítását –</w:t>
      </w:r>
      <w:proofErr w:type="gramStart"/>
      <w:r>
        <w:rPr>
          <w:rFonts w:eastAsia="Garamond"/>
          <w:color w:val="000000"/>
          <w:szCs w:val="24"/>
        </w:rPr>
        <w:t>egyhangúlag</w:t>
      </w:r>
      <w:proofErr w:type="gramEnd"/>
    </w:p>
    <w:p w:rsidR="00326F07" w:rsidRDefault="00326F07" w:rsidP="00326F07">
      <w:pPr>
        <w:spacing w:line="360" w:lineRule="auto"/>
        <w:jc w:val="both"/>
        <w:rPr>
          <w:rFonts w:eastAsia="Garamond"/>
          <w:color w:val="000000"/>
          <w:szCs w:val="24"/>
        </w:rPr>
      </w:pPr>
      <w:r>
        <w:rPr>
          <w:rFonts w:eastAsia="Garamond"/>
          <w:color w:val="000000"/>
          <w:szCs w:val="24"/>
        </w:rPr>
        <w:t>Biztosítási és Pénzügyi Matematika képzési tervének módosítását –</w:t>
      </w:r>
      <w:proofErr w:type="gramStart"/>
      <w:r>
        <w:rPr>
          <w:rFonts w:eastAsia="Garamond"/>
          <w:color w:val="000000"/>
          <w:szCs w:val="24"/>
        </w:rPr>
        <w:t>egyhangúlag</w:t>
      </w:r>
      <w:proofErr w:type="gramEnd"/>
    </w:p>
    <w:p w:rsidR="00326F07" w:rsidRDefault="00326F07" w:rsidP="00326F07">
      <w:pPr>
        <w:jc w:val="both"/>
        <w:rPr>
          <w:rFonts w:eastAsia="Garamond"/>
          <w:color w:val="000000"/>
          <w:szCs w:val="24"/>
        </w:rPr>
      </w:pPr>
    </w:p>
    <w:p w:rsidR="00326F07" w:rsidRPr="000F0613" w:rsidRDefault="00326F07" w:rsidP="00326F07">
      <w:pPr>
        <w:spacing w:line="360" w:lineRule="auto"/>
        <w:jc w:val="both"/>
        <w:rPr>
          <w:i/>
        </w:rPr>
      </w:pPr>
      <w:r>
        <w:rPr>
          <w:rFonts w:eastAsia="Garamond"/>
          <w:color w:val="000000"/>
          <w:szCs w:val="24"/>
        </w:rPr>
        <w:t xml:space="preserve">A Kari Tanács egyhangúlag támogatta mesterképzések angol nyelven történő indítását alkalmazott matematika, csillagászat, fizika és meteorológia mesterszakokon, és egyúttal egyhangúlag elfogadta </w:t>
      </w:r>
      <w:proofErr w:type="gramStart"/>
      <w:r>
        <w:rPr>
          <w:rFonts w:eastAsia="Garamond"/>
          <w:color w:val="000000"/>
          <w:szCs w:val="24"/>
        </w:rPr>
        <w:t>ezen</w:t>
      </w:r>
      <w:proofErr w:type="gramEnd"/>
      <w:r>
        <w:rPr>
          <w:rFonts w:eastAsia="Garamond"/>
          <w:color w:val="000000"/>
          <w:szCs w:val="24"/>
        </w:rPr>
        <w:t xml:space="preserve"> szakok képzési tervét. </w:t>
      </w:r>
      <w:r w:rsidRPr="000F0613">
        <w:rPr>
          <w:i/>
        </w:rPr>
        <w:t xml:space="preserve"> (1. mellékletek)</w:t>
      </w:r>
    </w:p>
    <w:p w:rsidR="00326F07" w:rsidRDefault="00326F07" w:rsidP="00326F07">
      <w:pPr>
        <w:pStyle w:val="Cmkzpre"/>
        <w:spacing w:before="360" w:after="0" w:line="360" w:lineRule="auto"/>
        <w:rPr>
          <w:szCs w:val="24"/>
          <w:lang w:eastAsia="en-US"/>
        </w:rPr>
      </w:pPr>
      <w:r>
        <w:rPr>
          <w:szCs w:val="24"/>
          <w:lang w:eastAsia="en-US"/>
        </w:rPr>
        <w:t>XII.</w:t>
      </w:r>
    </w:p>
    <w:p w:rsidR="00326F07" w:rsidRDefault="00326F07" w:rsidP="00326F07">
      <w:pPr>
        <w:spacing w:line="340" w:lineRule="atLeast"/>
        <w:ind w:firstLine="708"/>
        <w:jc w:val="both"/>
      </w:pPr>
      <w:r w:rsidRPr="00B734AD">
        <w:t xml:space="preserve">A Kari Tanács </w:t>
      </w:r>
      <w:proofErr w:type="gramStart"/>
      <w:r>
        <w:t>egyhangúlag</w:t>
      </w:r>
      <w:proofErr w:type="gramEnd"/>
      <w:r>
        <w:t xml:space="preserve"> támogatta a </w:t>
      </w:r>
      <w:r w:rsidRPr="00B734AD">
        <w:t>„</w:t>
      </w:r>
      <w:r w:rsidRPr="00096ECB">
        <w:t xml:space="preserve">Korszerű infokommunikációs módszerek a fizika XXI. századi tanításában” </w:t>
      </w:r>
      <w:r w:rsidRPr="00746F79">
        <w:t>elnevezésű tanár továbbképzési program akkredit</w:t>
      </w:r>
      <w:r>
        <w:t>ációjára vonatkozó kérelem benyújtását.</w:t>
      </w:r>
    </w:p>
    <w:p w:rsidR="00326F07" w:rsidRDefault="00326F07" w:rsidP="00326F07">
      <w:pPr>
        <w:spacing w:line="340" w:lineRule="atLeast"/>
        <w:ind w:firstLine="708"/>
        <w:jc w:val="both"/>
      </w:pPr>
      <w:r w:rsidRPr="00B734AD">
        <w:t xml:space="preserve">A Kari Tanács </w:t>
      </w:r>
      <w:proofErr w:type="gramStart"/>
      <w:r>
        <w:t>egyhangúlag</w:t>
      </w:r>
      <w:proofErr w:type="gramEnd"/>
      <w:r>
        <w:t xml:space="preserve"> támogatta a </w:t>
      </w:r>
      <w:r w:rsidRPr="00096ECB">
        <w:t>„</w:t>
      </w:r>
      <w:r w:rsidRPr="00096ECB">
        <w:rPr>
          <w:sz w:val="23"/>
          <w:szCs w:val="23"/>
        </w:rPr>
        <w:t>Korszerű infokommunikációs módszerek a biológia XXI. századi tanításában"</w:t>
      </w:r>
      <w:r w:rsidRPr="00096ECB">
        <w:t xml:space="preserve">” elnevezésű tanár továbbképzési program </w:t>
      </w:r>
      <w:r w:rsidRPr="00746F79">
        <w:t>akkredit</w:t>
      </w:r>
      <w:r>
        <w:t>ációjára vonatkozó kérelem benyújtását.</w:t>
      </w:r>
    </w:p>
    <w:p w:rsidR="00326F07" w:rsidRDefault="00326F07" w:rsidP="00326F07">
      <w:pPr>
        <w:pStyle w:val="Cmkzpre"/>
        <w:spacing w:before="360" w:after="0" w:line="200" w:lineRule="atLeast"/>
        <w:rPr>
          <w:szCs w:val="24"/>
          <w:lang w:eastAsia="en-US"/>
        </w:rPr>
      </w:pPr>
      <w:r>
        <w:rPr>
          <w:szCs w:val="24"/>
          <w:lang w:eastAsia="en-US"/>
        </w:rPr>
        <w:t>XIII.</w:t>
      </w:r>
    </w:p>
    <w:p w:rsidR="00326F07" w:rsidRDefault="00326F07" w:rsidP="00326F07">
      <w:pPr>
        <w:spacing w:before="360" w:line="360" w:lineRule="auto"/>
        <w:ind w:firstLine="708"/>
        <w:jc w:val="both"/>
      </w:pPr>
      <w:r>
        <w:t xml:space="preserve">A Kari Tanács a Karra érkezett, a Hallgatói Követelményrendszer Általános részére vonatkozó módosításokat a 2. mellékletekben felsorolt javaslatokkal és kiegészítésekkel </w:t>
      </w:r>
      <w:proofErr w:type="gramStart"/>
      <w:r>
        <w:t>egyhangúlag</w:t>
      </w:r>
      <w:proofErr w:type="gramEnd"/>
      <w:r>
        <w:t xml:space="preserve"> támogatta.  </w:t>
      </w:r>
    </w:p>
    <w:p w:rsidR="00326F07" w:rsidRPr="000F0613" w:rsidRDefault="00326F07" w:rsidP="00326F07">
      <w:pPr>
        <w:spacing w:line="360" w:lineRule="auto"/>
        <w:ind w:firstLine="709"/>
        <w:jc w:val="both"/>
        <w:rPr>
          <w:i/>
        </w:rPr>
      </w:pPr>
      <w:r>
        <w:t xml:space="preserve">A HKR 4. és 5. mellékletére vonatkozó, a Karra igen rövid határidővel megküldött módosítási javaslatokat a Kari Tanács </w:t>
      </w:r>
      <w:proofErr w:type="gramStart"/>
      <w:r>
        <w:t>egyhangúlag</w:t>
      </w:r>
      <w:proofErr w:type="gramEnd"/>
      <w:r>
        <w:t xml:space="preserve"> támogatta, de egyúttal kéri, hogy a módosítások életbe lépése után fél éven belül a felülvizsgálatra lehetőséget biztosítsanak. </w:t>
      </w:r>
      <w:r w:rsidRPr="000F0613">
        <w:rPr>
          <w:i/>
        </w:rPr>
        <w:t>(2. sz. melléklet</w:t>
      </w:r>
      <w:r>
        <w:rPr>
          <w:i/>
        </w:rPr>
        <w:t>ek</w:t>
      </w:r>
      <w:r w:rsidRPr="000F0613">
        <w:rPr>
          <w:i/>
        </w:rPr>
        <w:t>)</w:t>
      </w:r>
    </w:p>
    <w:p w:rsidR="00326F07" w:rsidRDefault="00326F07" w:rsidP="00326F07">
      <w:pPr>
        <w:pStyle w:val="Cmkzpre"/>
        <w:spacing w:before="360" w:after="0" w:line="200" w:lineRule="atLeast"/>
        <w:rPr>
          <w:szCs w:val="24"/>
          <w:lang w:eastAsia="en-US"/>
        </w:rPr>
      </w:pPr>
      <w:r>
        <w:t xml:space="preserve">   </w:t>
      </w:r>
      <w:r>
        <w:rPr>
          <w:szCs w:val="24"/>
          <w:lang w:eastAsia="en-US"/>
        </w:rPr>
        <w:t>XIV.</w:t>
      </w:r>
    </w:p>
    <w:p w:rsidR="00326F07" w:rsidRPr="000F0613" w:rsidRDefault="00326F07" w:rsidP="00326F07">
      <w:pPr>
        <w:spacing w:before="120" w:line="360" w:lineRule="auto"/>
        <w:ind w:firstLine="709"/>
        <w:jc w:val="both"/>
        <w:rPr>
          <w:i/>
          <w:szCs w:val="24"/>
          <w:lang w:eastAsia="hu-HU"/>
        </w:rPr>
      </w:pPr>
      <w:r>
        <w:rPr>
          <w:szCs w:val="24"/>
          <w:lang w:eastAsia="hu-HU"/>
        </w:rPr>
        <w:t>A Kari Tanács az Egyetemi Doktori Szabályzatnak, valamint annak a Karra vonatkozó 6/</w:t>
      </w:r>
      <w:proofErr w:type="spellStart"/>
      <w:r>
        <w:rPr>
          <w:szCs w:val="24"/>
          <w:lang w:eastAsia="hu-HU"/>
        </w:rPr>
        <w:t>6</w:t>
      </w:r>
      <w:proofErr w:type="spellEnd"/>
      <w:r>
        <w:rPr>
          <w:szCs w:val="24"/>
          <w:lang w:eastAsia="hu-HU"/>
        </w:rPr>
        <w:t xml:space="preserve">. sz. mellékletének módosítására tett, a Természettudományi, valamint az Egyetemi Doktori Tanács által egyaránt támogatott módosítási javaslatokat </w:t>
      </w:r>
      <w:proofErr w:type="gramStart"/>
      <w:r>
        <w:rPr>
          <w:szCs w:val="24"/>
          <w:lang w:eastAsia="hu-HU"/>
        </w:rPr>
        <w:t>egyhangúlag</w:t>
      </w:r>
      <w:proofErr w:type="gramEnd"/>
      <w:r>
        <w:rPr>
          <w:szCs w:val="24"/>
          <w:lang w:eastAsia="hu-HU"/>
        </w:rPr>
        <w:t xml:space="preserve"> </w:t>
      </w:r>
      <w:r w:rsidRPr="000F0613">
        <w:rPr>
          <w:szCs w:val="24"/>
          <w:lang w:eastAsia="hu-HU"/>
        </w:rPr>
        <w:t xml:space="preserve">támogatta </w:t>
      </w:r>
      <w:r w:rsidRPr="000F0613">
        <w:rPr>
          <w:i/>
          <w:szCs w:val="24"/>
          <w:lang w:eastAsia="hu-HU"/>
        </w:rPr>
        <w:t>(3. sz. melléklet)</w:t>
      </w:r>
    </w:p>
    <w:p w:rsidR="000A2073" w:rsidRDefault="000A2073">
      <w:pPr>
        <w:suppressAutoHyphens w:val="0"/>
        <w:spacing w:after="200" w:line="276" w:lineRule="auto"/>
        <w:rPr>
          <w:b/>
          <w:szCs w:val="24"/>
          <w:lang w:eastAsia="en-US"/>
        </w:rPr>
      </w:pPr>
      <w:r>
        <w:rPr>
          <w:szCs w:val="24"/>
          <w:lang w:eastAsia="en-US"/>
        </w:rPr>
        <w:br w:type="page"/>
      </w:r>
    </w:p>
    <w:p w:rsidR="00326F07" w:rsidRDefault="00326F07" w:rsidP="00326F07">
      <w:pPr>
        <w:pStyle w:val="Cmkzpre"/>
        <w:spacing w:before="360" w:after="0" w:line="200" w:lineRule="atLeast"/>
        <w:rPr>
          <w:szCs w:val="24"/>
          <w:lang w:eastAsia="en-US"/>
        </w:rPr>
      </w:pPr>
      <w:bookmarkStart w:id="0" w:name="_GoBack"/>
      <w:bookmarkEnd w:id="0"/>
      <w:r>
        <w:rPr>
          <w:szCs w:val="24"/>
          <w:lang w:eastAsia="en-US"/>
        </w:rPr>
        <w:lastRenderedPageBreak/>
        <w:t>XV.</w:t>
      </w:r>
    </w:p>
    <w:p w:rsidR="00326F07" w:rsidRDefault="00326F07" w:rsidP="00326F07">
      <w:pPr>
        <w:spacing w:before="120" w:line="360" w:lineRule="auto"/>
        <w:ind w:firstLine="709"/>
        <w:jc w:val="both"/>
      </w:pPr>
      <w:r>
        <w:t>A Kari Tanács 26 igen, 1 nem, 1 tartózkodás mellett elfogadta a Kar 2015. évi költségvetésre tett módosított javaslatot.</w:t>
      </w:r>
    </w:p>
    <w:p w:rsidR="00326F07" w:rsidRDefault="00326F07" w:rsidP="00326F07">
      <w:pPr>
        <w:pStyle w:val="Cmkzpre"/>
        <w:spacing w:before="360" w:after="0" w:line="200" w:lineRule="atLeast"/>
        <w:rPr>
          <w:szCs w:val="24"/>
          <w:lang w:eastAsia="en-US"/>
        </w:rPr>
      </w:pPr>
      <w:r w:rsidRPr="00E14AA1">
        <w:rPr>
          <w:szCs w:val="24"/>
          <w:lang w:eastAsia="en-US"/>
        </w:rPr>
        <w:t>B</w:t>
      </w:r>
      <w:r>
        <w:rPr>
          <w:szCs w:val="24"/>
          <w:lang w:eastAsia="en-US"/>
        </w:rPr>
        <w:t>ejelentések</w:t>
      </w:r>
    </w:p>
    <w:p w:rsidR="00326F07" w:rsidRDefault="00326F07" w:rsidP="00326F07">
      <w:pPr>
        <w:pStyle w:val="Cmkzpre"/>
        <w:spacing w:before="360" w:after="0" w:line="340" w:lineRule="atLeast"/>
        <w:jc w:val="left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t>A Dékán bejelentette, hogy:</w:t>
      </w:r>
    </w:p>
    <w:p w:rsidR="00326F07" w:rsidRDefault="00326F07" w:rsidP="00326F07">
      <w:pPr>
        <w:pStyle w:val="Cmkzpre"/>
        <w:numPr>
          <w:ilvl w:val="0"/>
          <w:numId w:val="1"/>
        </w:numPr>
        <w:spacing w:before="240" w:after="0" w:line="360" w:lineRule="auto"/>
        <w:ind w:left="714" w:hanging="357"/>
        <w:jc w:val="left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t>Arató Mátyás, a Matematikai Intézet volt egyetemi tanára elhunyt. A Tanács néma felállással adózott emlékének.</w:t>
      </w:r>
    </w:p>
    <w:p w:rsidR="00326F07" w:rsidRPr="00A3012E" w:rsidRDefault="00326F07" w:rsidP="00326F07">
      <w:pPr>
        <w:pStyle w:val="Cmkzpre"/>
        <w:spacing w:before="360" w:after="0" w:line="340" w:lineRule="atLeast"/>
        <w:ind w:firstLine="357"/>
        <w:jc w:val="left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t xml:space="preserve">Szőnyi Tamás bejelentette, hogy </w:t>
      </w:r>
      <w:hyperlink r:id="rId9" w:tgtFrame="_blank" w:history="1">
        <w:r>
          <w:rPr>
            <w:b w:val="0"/>
            <w:szCs w:val="24"/>
            <w:lang w:eastAsia="en-US"/>
          </w:rPr>
          <w:t xml:space="preserve">Pedagógus Nap alkalmából </w:t>
        </w:r>
      </w:hyperlink>
      <w:r w:rsidRPr="00A3012E">
        <w:rPr>
          <w:b w:val="0"/>
          <w:szCs w:val="24"/>
          <w:lang w:eastAsia="en-US"/>
        </w:rPr>
        <w:t xml:space="preserve">Szent-Györgyi Albert-díjat </w:t>
      </w:r>
      <w:r>
        <w:rPr>
          <w:b w:val="0"/>
          <w:szCs w:val="24"/>
          <w:lang w:eastAsia="en-US"/>
        </w:rPr>
        <w:t>vehetett át</w:t>
      </w:r>
      <w:r w:rsidRPr="00A3012E">
        <w:rPr>
          <w:b w:val="0"/>
          <w:szCs w:val="24"/>
          <w:lang w:eastAsia="en-US"/>
        </w:rPr>
        <w:t xml:space="preserve"> </w:t>
      </w:r>
      <w:r>
        <w:rPr>
          <w:b w:val="0"/>
          <w:szCs w:val="24"/>
          <w:lang w:eastAsia="en-US"/>
        </w:rPr>
        <w:t xml:space="preserve">Móri Tamás, továbbá Apáczai Csere János díjat kapott Vásárhelyi Éva. Szabó Csabának Pro </w:t>
      </w:r>
      <w:proofErr w:type="spellStart"/>
      <w:r>
        <w:rPr>
          <w:b w:val="0"/>
          <w:szCs w:val="24"/>
          <w:lang w:eastAsia="en-US"/>
        </w:rPr>
        <w:t>Ingenio</w:t>
      </w:r>
      <w:proofErr w:type="spellEnd"/>
      <w:r>
        <w:rPr>
          <w:b w:val="0"/>
          <w:szCs w:val="24"/>
          <w:lang w:eastAsia="en-US"/>
        </w:rPr>
        <w:t xml:space="preserve"> Díjat ítéltek. </w:t>
      </w:r>
    </w:p>
    <w:p w:rsidR="00326F07" w:rsidRPr="00D5585D" w:rsidRDefault="00326F07" w:rsidP="00326F07">
      <w:pPr>
        <w:pStyle w:val="Cmkzpre"/>
        <w:spacing w:before="360" w:after="0" w:line="340" w:lineRule="atLeast"/>
        <w:ind w:firstLine="357"/>
        <w:jc w:val="left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t xml:space="preserve">Pálfia Zsolt bejelentette, hogy </w:t>
      </w:r>
      <w:bookmarkStart w:id="1" w:name="top"/>
      <w:r w:rsidRPr="00D5585D">
        <w:rPr>
          <w:b w:val="0"/>
          <w:szCs w:val="24"/>
          <w:lang w:eastAsia="en-US"/>
        </w:rPr>
        <w:t>2015. június 23-án (kedden) 15.30 órától</w:t>
      </w:r>
      <w:r>
        <w:rPr>
          <w:b w:val="0"/>
          <w:szCs w:val="24"/>
          <w:lang w:eastAsia="en-US"/>
        </w:rPr>
        <w:t xml:space="preserve"> a Déli Tömb Bolyai János termében </w:t>
      </w:r>
      <w:r w:rsidRPr="00D5585D">
        <w:rPr>
          <w:b w:val="0"/>
          <w:szCs w:val="24"/>
          <w:lang w:eastAsia="en-US"/>
        </w:rPr>
        <w:t>az újonnan létrejött kancellári szervezetet bemutató tájékoztatóra és az azt követő fórumra</w:t>
      </w:r>
      <w:bookmarkEnd w:id="1"/>
      <w:r>
        <w:rPr>
          <w:b w:val="0"/>
          <w:szCs w:val="24"/>
          <w:lang w:eastAsia="en-US"/>
        </w:rPr>
        <w:t xml:space="preserve"> kerül sor. Kéri a tanácstagokat, hogy bíztassák a részvételre a munkatársakat.</w:t>
      </w:r>
    </w:p>
    <w:p w:rsidR="00326F07" w:rsidRPr="00CF6B4C" w:rsidRDefault="00326F07" w:rsidP="00326F07">
      <w:pPr>
        <w:pStyle w:val="Cmkzpre"/>
        <w:spacing w:before="360" w:after="0" w:line="340" w:lineRule="atLeast"/>
        <w:jc w:val="left"/>
        <w:rPr>
          <w:b w:val="0"/>
          <w:szCs w:val="24"/>
          <w:lang w:eastAsia="en-US"/>
        </w:rPr>
      </w:pPr>
      <w:r w:rsidRPr="00D5585D">
        <w:rPr>
          <w:b w:val="0"/>
          <w:szCs w:val="24"/>
          <w:lang w:eastAsia="en-US"/>
        </w:rPr>
        <w:t xml:space="preserve">A Kari </w:t>
      </w:r>
      <w:proofErr w:type="gramStart"/>
      <w:r w:rsidRPr="00D5585D">
        <w:rPr>
          <w:b w:val="0"/>
          <w:szCs w:val="24"/>
          <w:lang w:eastAsia="en-US"/>
        </w:rPr>
        <w:t>Tanács következő</w:t>
      </w:r>
      <w:proofErr w:type="gramEnd"/>
      <w:r w:rsidRPr="00D5585D">
        <w:rPr>
          <w:b w:val="0"/>
          <w:szCs w:val="24"/>
          <w:lang w:eastAsia="en-US"/>
        </w:rPr>
        <w:t xml:space="preserve"> ülése – várhatóan – 2015. július 15-én lesz.</w:t>
      </w:r>
    </w:p>
    <w:p w:rsidR="00326F07" w:rsidRDefault="00326F07" w:rsidP="00326F07">
      <w:pPr>
        <w:spacing w:line="200" w:lineRule="atLeast"/>
        <w:ind w:left="360"/>
        <w:jc w:val="center"/>
        <w:rPr>
          <w:szCs w:val="24"/>
        </w:rPr>
      </w:pPr>
    </w:p>
    <w:p w:rsidR="00326F07" w:rsidRDefault="00326F07" w:rsidP="00326F07">
      <w:pPr>
        <w:spacing w:line="200" w:lineRule="atLeast"/>
        <w:ind w:left="360"/>
        <w:jc w:val="center"/>
        <w:rPr>
          <w:szCs w:val="24"/>
        </w:rPr>
      </w:pPr>
    </w:p>
    <w:p w:rsidR="00326F07" w:rsidRDefault="00326F07" w:rsidP="00326F07">
      <w:pPr>
        <w:spacing w:line="200" w:lineRule="atLeast"/>
        <w:ind w:left="360"/>
        <w:jc w:val="center"/>
        <w:rPr>
          <w:szCs w:val="24"/>
        </w:rPr>
      </w:pPr>
    </w:p>
    <w:p w:rsidR="00326F07" w:rsidRDefault="00326F07" w:rsidP="00326F07">
      <w:pPr>
        <w:spacing w:line="200" w:lineRule="atLeast"/>
        <w:ind w:left="360"/>
        <w:jc w:val="center"/>
        <w:rPr>
          <w:szCs w:val="24"/>
        </w:rPr>
      </w:pPr>
      <w:proofErr w:type="spellStart"/>
      <w:r w:rsidRPr="00E14AA1">
        <w:rPr>
          <w:szCs w:val="24"/>
        </w:rPr>
        <w:t>kmf</w:t>
      </w:r>
      <w:proofErr w:type="spellEnd"/>
      <w:r w:rsidRPr="00E14AA1">
        <w:rPr>
          <w:szCs w:val="24"/>
        </w:rPr>
        <w:t>.</w:t>
      </w:r>
    </w:p>
    <w:p w:rsidR="00326F07" w:rsidRDefault="00326F07" w:rsidP="00326F07">
      <w:pPr>
        <w:spacing w:line="200" w:lineRule="atLeast"/>
        <w:ind w:left="360"/>
        <w:jc w:val="center"/>
        <w:rPr>
          <w:szCs w:val="24"/>
        </w:rPr>
      </w:pPr>
    </w:p>
    <w:p w:rsidR="00326F07" w:rsidRDefault="00326F07" w:rsidP="00326F07">
      <w:pPr>
        <w:spacing w:line="200" w:lineRule="atLeast"/>
        <w:ind w:left="360"/>
        <w:jc w:val="center"/>
        <w:rPr>
          <w:szCs w:val="24"/>
        </w:rPr>
      </w:pPr>
    </w:p>
    <w:p w:rsidR="00326F07" w:rsidRPr="00E14AA1" w:rsidRDefault="00326F07" w:rsidP="00326F07">
      <w:pPr>
        <w:spacing w:line="200" w:lineRule="atLeast"/>
        <w:ind w:left="360"/>
        <w:jc w:val="center"/>
        <w:rPr>
          <w:szCs w:val="24"/>
        </w:rPr>
      </w:pP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4605"/>
        <w:gridCol w:w="4605"/>
      </w:tblGrid>
      <w:tr w:rsidR="00326F07" w:rsidRPr="00E14AA1" w:rsidTr="00FA5A35">
        <w:tc>
          <w:tcPr>
            <w:tcW w:w="4605" w:type="dxa"/>
            <w:hideMark/>
          </w:tcPr>
          <w:p w:rsidR="00326F07" w:rsidRPr="00E14AA1" w:rsidRDefault="00326F07" w:rsidP="00FA5A35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>
              <w:rPr>
                <w:szCs w:val="24"/>
              </w:rPr>
              <w:t>Bíró Éva</w:t>
            </w:r>
            <w:r w:rsidRPr="00E14AA1">
              <w:rPr>
                <w:szCs w:val="24"/>
              </w:rPr>
              <w:t xml:space="preserve"> s.k.</w:t>
            </w:r>
            <w:r w:rsidRPr="00E14AA1">
              <w:rPr>
                <w:szCs w:val="24"/>
              </w:rPr>
              <w:br/>
              <w:t>a KT</w:t>
            </w:r>
            <w:r>
              <w:rPr>
                <w:szCs w:val="24"/>
              </w:rPr>
              <w:t xml:space="preserve"> helyettesítő</w:t>
            </w:r>
            <w:r w:rsidRPr="00E14AA1">
              <w:rPr>
                <w:szCs w:val="24"/>
              </w:rPr>
              <w:t xml:space="preserve"> titkára</w:t>
            </w:r>
          </w:p>
        </w:tc>
        <w:tc>
          <w:tcPr>
            <w:tcW w:w="4605" w:type="dxa"/>
            <w:hideMark/>
          </w:tcPr>
          <w:p w:rsidR="00326F07" w:rsidRDefault="00326F07" w:rsidP="00FA5A35">
            <w:pPr>
              <w:pStyle w:val="alrsAndi"/>
              <w:snapToGrid w:val="0"/>
              <w:spacing w:before="120" w:line="340" w:lineRule="atLeast"/>
              <w:ind w:left="-177" w:firstLine="177"/>
              <w:rPr>
                <w:szCs w:val="24"/>
              </w:rPr>
            </w:pPr>
            <w:r w:rsidRPr="00E14AA1">
              <w:rPr>
                <w:szCs w:val="24"/>
              </w:rPr>
              <w:t>Surján Péter s.k.</w:t>
            </w:r>
            <w:r>
              <w:rPr>
                <w:szCs w:val="24"/>
              </w:rPr>
              <w:t xml:space="preserve">         </w:t>
            </w:r>
          </w:p>
          <w:p w:rsidR="00326F07" w:rsidRPr="00E14AA1" w:rsidRDefault="00326F07" w:rsidP="00FA5A35">
            <w:pPr>
              <w:pStyle w:val="alrsAndi"/>
              <w:snapToGrid w:val="0"/>
              <w:spacing w:before="120" w:line="340" w:lineRule="atLeast"/>
              <w:ind w:left="0" w:hanging="35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                              </w:t>
            </w:r>
            <w:r w:rsidRPr="00E14AA1">
              <w:rPr>
                <w:szCs w:val="24"/>
              </w:rPr>
              <w:t>dékán</w:t>
            </w:r>
            <w:r>
              <w:rPr>
                <w:szCs w:val="24"/>
              </w:rPr>
              <w:t xml:space="preserve">                       </w:t>
            </w:r>
          </w:p>
        </w:tc>
      </w:tr>
    </w:tbl>
    <w:p w:rsidR="00326F07" w:rsidRDefault="00326F07" w:rsidP="00326F07"/>
    <w:p w:rsidR="00326F02" w:rsidRDefault="00326F02"/>
    <w:sectPr w:rsidR="00326F02" w:rsidSect="00D545E4">
      <w:type w:val="continuous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DF3" w:rsidRDefault="00551DF3">
      <w:r>
        <w:separator/>
      </w:r>
    </w:p>
  </w:endnote>
  <w:endnote w:type="continuationSeparator" w:id="0">
    <w:p w:rsidR="00551DF3" w:rsidRDefault="00551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0551512"/>
      <w:docPartObj>
        <w:docPartGallery w:val="Page Numbers (Bottom of Page)"/>
        <w:docPartUnique/>
      </w:docPartObj>
    </w:sdtPr>
    <w:sdtEndPr/>
    <w:sdtContent>
      <w:p w:rsidR="00B7510C" w:rsidRDefault="00326F07">
        <w:pPr>
          <w:pStyle w:val="llb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A2073">
          <w:rPr>
            <w:noProof/>
          </w:rPr>
          <w:t>8</w:t>
        </w:r>
        <w:r>
          <w:fldChar w:fldCharType="end"/>
        </w:r>
      </w:p>
    </w:sdtContent>
  </w:sdt>
  <w:p w:rsidR="00B7510C" w:rsidRDefault="00551DF3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DF3" w:rsidRDefault="00551DF3">
      <w:r>
        <w:separator/>
      </w:r>
    </w:p>
  </w:footnote>
  <w:footnote w:type="continuationSeparator" w:id="0">
    <w:p w:rsidR="00551DF3" w:rsidRDefault="00551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23064"/>
    <w:multiLevelType w:val="hybridMultilevel"/>
    <w:tmpl w:val="01CC724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F07"/>
    <w:rsid w:val="000A2073"/>
    <w:rsid w:val="001F0662"/>
    <w:rsid w:val="00326F02"/>
    <w:rsid w:val="00326F07"/>
    <w:rsid w:val="00551DF3"/>
    <w:rsid w:val="00652B55"/>
    <w:rsid w:val="0068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26F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kzpre">
    <w:name w:val="Cím középre"/>
    <w:basedOn w:val="Norml"/>
    <w:rsid w:val="00326F07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326F07"/>
    <w:pPr>
      <w:spacing w:before="720"/>
      <w:ind w:left="4140" w:hanging="4253"/>
      <w:jc w:val="center"/>
    </w:pPr>
  </w:style>
  <w:style w:type="paragraph" w:customStyle="1" w:styleId="fejlc">
    <w:name w:val="fejléc"/>
    <w:basedOn w:val="Norml"/>
    <w:next w:val="Norml"/>
    <w:rsid w:val="00326F07"/>
    <w:pPr>
      <w:spacing w:before="2280" w:after="360"/>
    </w:pPr>
  </w:style>
  <w:style w:type="paragraph" w:styleId="llb">
    <w:name w:val="footer"/>
    <w:basedOn w:val="Norml"/>
    <w:link w:val="llbChar"/>
    <w:uiPriority w:val="99"/>
    <w:unhideWhenUsed/>
    <w:rsid w:val="00326F0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26F07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ormlWeb">
    <w:name w:val="Normal (Web)"/>
    <w:basedOn w:val="Norml"/>
    <w:rsid w:val="00326F07"/>
    <w:pPr>
      <w:spacing w:before="280" w:after="119"/>
    </w:pPr>
  </w:style>
  <w:style w:type="paragraph" w:customStyle="1" w:styleId="Bekezds1">
    <w:name w:val="Bekezdés1"/>
    <w:basedOn w:val="Norml"/>
    <w:link w:val="Bekezds1Char"/>
    <w:rsid w:val="00326F07"/>
    <w:pPr>
      <w:suppressAutoHyphens w:val="0"/>
      <w:spacing w:before="240"/>
      <w:ind w:firstLine="397"/>
      <w:jc w:val="both"/>
    </w:pPr>
    <w:rPr>
      <w:lang w:eastAsia="hu-HU"/>
    </w:rPr>
  </w:style>
  <w:style w:type="character" w:customStyle="1" w:styleId="Bekezds1Char">
    <w:name w:val="Bekezdés1 Char"/>
    <w:basedOn w:val="Bekezdsalapbettpusa"/>
    <w:link w:val="Bekezds1"/>
    <w:rsid w:val="00326F07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52B5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52B55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26F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kzpre">
    <w:name w:val="Cím középre"/>
    <w:basedOn w:val="Norml"/>
    <w:rsid w:val="00326F07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326F07"/>
    <w:pPr>
      <w:spacing w:before="720"/>
      <w:ind w:left="4140" w:hanging="4253"/>
      <w:jc w:val="center"/>
    </w:pPr>
  </w:style>
  <w:style w:type="paragraph" w:customStyle="1" w:styleId="fejlc">
    <w:name w:val="fejléc"/>
    <w:basedOn w:val="Norml"/>
    <w:next w:val="Norml"/>
    <w:rsid w:val="00326F07"/>
    <w:pPr>
      <w:spacing w:before="2280" w:after="360"/>
    </w:pPr>
  </w:style>
  <w:style w:type="paragraph" w:styleId="llb">
    <w:name w:val="footer"/>
    <w:basedOn w:val="Norml"/>
    <w:link w:val="llbChar"/>
    <w:uiPriority w:val="99"/>
    <w:unhideWhenUsed/>
    <w:rsid w:val="00326F0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26F07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ormlWeb">
    <w:name w:val="Normal (Web)"/>
    <w:basedOn w:val="Norml"/>
    <w:rsid w:val="00326F07"/>
    <w:pPr>
      <w:spacing w:before="280" w:after="119"/>
    </w:pPr>
  </w:style>
  <w:style w:type="paragraph" w:customStyle="1" w:styleId="Bekezds1">
    <w:name w:val="Bekezdés1"/>
    <w:basedOn w:val="Norml"/>
    <w:link w:val="Bekezds1Char"/>
    <w:rsid w:val="00326F07"/>
    <w:pPr>
      <w:suppressAutoHyphens w:val="0"/>
      <w:spacing w:before="240"/>
      <w:ind w:firstLine="397"/>
      <w:jc w:val="both"/>
    </w:pPr>
    <w:rPr>
      <w:lang w:eastAsia="hu-HU"/>
    </w:rPr>
  </w:style>
  <w:style w:type="character" w:customStyle="1" w:styleId="Bekezds1Char">
    <w:name w:val="Bekezdés1 Char"/>
    <w:basedOn w:val="Bekezdsalapbettpusa"/>
    <w:link w:val="Bekezds1"/>
    <w:rsid w:val="00326F07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52B5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52B55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lte.hu/hir?id=NW-7105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1552</Words>
  <Characters>10715</Characters>
  <Application>Microsoft Office Word</Application>
  <DocSecurity>0</DocSecurity>
  <Lines>89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Szilvia</cp:lastModifiedBy>
  <cp:revision>5</cp:revision>
  <dcterms:created xsi:type="dcterms:W3CDTF">2015-06-24T13:48:00Z</dcterms:created>
  <dcterms:modified xsi:type="dcterms:W3CDTF">2015-06-24T13:54:00Z</dcterms:modified>
</cp:coreProperties>
</file>